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F6" w:rsidRDefault="00FE07F6" w:rsidP="00FE07F6">
      <w:pPr>
        <w:ind w:left="-56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Headteachers</w:t>
      </w:r>
      <w:proofErr w:type="spellEnd"/>
      <w:r>
        <w:rPr>
          <w:rFonts w:ascii="Arial" w:hAnsi="Arial" w:cs="Arial"/>
          <w:b/>
        </w:rPr>
        <w:t>’ Termly Update to Governors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Headteachers</w:t>
      </w:r>
      <w:proofErr w:type="spellEnd"/>
      <w:r>
        <w:rPr>
          <w:rFonts w:ascii="Arial" w:hAnsi="Arial" w:cs="Arial"/>
        </w:rPr>
        <w:t xml:space="preserve"> should include at least an annual update of looked after children at the school.  Information should be redacted so individual pupils cannot be identified.  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It is good practice to include a termly update – suggestions below: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currently XX number of LAC pupils at the school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This number has increased/decreased since last term</w:t>
      </w:r>
    </w:p>
    <w:p w:rsidR="00FE07F6" w:rsidRDefault="00FE07F6" w:rsidP="00FE07F6">
      <w:pPr>
        <w:numPr>
          <w:ilvl w:val="0"/>
          <w:numId w:val="1"/>
        </w:numPr>
        <w:ind w:left="0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The increase/decrease is due to family becoming looked after /move/children returned to live at home/children adopted, etc.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newly LAC pupil/s has/have settled well. 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newly LAC pupil/s has/have experienced difficulty settling in the new environment </w:t>
      </w:r>
    </w:p>
    <w:p w:rsidR="00FE07F6" w:rsidRDefault="00FE07F6" w:rsidP="00FE07F6">
      <w:pPr>
        <w:numPr>
          <w:ilvl w:val="0"/>
          <w:numId w:val="1"/>
        </w:numPr>
        <w:ind w:left="0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settle the newly LAC pupil/s the following support has been put in place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support from TA, peer /buddy, allocated to small group for work to establish peer relationship/s, encouraged to participate in lunch time musical/choir/sport activities to develop peer relationship/s </w:t>
      </w:r>
      <w:proofErr w:type="spellStart"/>
      <w:r>
        <w:rPr>
          <w:rFonts w:ascii="Arial" w:hAnsi="Arial" w:cs="Arial"/>
        </w:rPr>
        <w:t>etc</w:t>
      </w:r>
      <w:proofErr w:type="spellEnd"/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support funded by the Pupil Development Grant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Outcomes sought for LAC from the Pupil Development Grant (if applicable)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LAC on the SEN register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Progress made by LAC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in line with, above, below expectation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LAC on alternative provisions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ELIS, Pathways, education centres</w:t>
      </w:r>
    </w:p>
    <w:p w:rsidR="00FE07F6" w:rsidRDefault="00FE07F6" w:rsidP="00FE07F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additional county support accessed for LAC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BST, EP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It is good practice to present information to governors on the achievements of LAC pupils.  This should only be done if individual LAC pupil/s cannot be identified within the presented data.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Similarly, percentage of attendance for LAC pupils and a comparison of attendance of LAC pupils to relevant peer group.  Only if this can be presented where individual LAC pupil/s cannot be identified.</w:t>
      </w: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</w:p>
    <w:p w:rsidR="00FE07F6" w:rsidRDefault="00FE07F6" w:rsidP="00FE07F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 LAC pupil has attended the school prior to becoming looked after, comparative data in relation to attendance pre and post LAC can be presented especially where improvement is noticed.   </w:t>
      </w:r>
    </w:p>
    <w:p w:rsidR="006F0331" w:rsidRDefault="00FE07F6">
      <w:bookmarkStart w:id="0" w:name="_GoBack"/>
      <w:bookmarkEnd w:id="0"/>
    </w:p>
    <w:sectPr w:rsidR="006F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54F"/>
    <w:multiLevelType w:val="hybridMultilevel"/>
    <w:tmpl w:val="382A2CD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F6"/>
    <w:rsid w:val="000D5B89"/>
    <w:rsid w:val="000D6415"/>
    <w:rsid w:val="006631A9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A94F2AD2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Jonathan (EPS - SLD)</dc:creator>
  <cp:lastModifiedBy>Jones, Jonathan (EPS - SLD)</cp:lastModifiedBy>
  <cp:revision>1</cp:revision>
  <dcterms:created xsi:type="dcterms:W3CDTF">2017-08-14T09:28:00Z</dcterms:created>
  <dcterms:modified xsi:type="dcterms:W3CDTF">2017-08-14T09:29:00Z</dcterms:modified>
</cp:coreProperties>
</file>