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1A" w:rsidRDefault="002131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311A" w:rsidTr="0021311A">
        <w:tc>
          <w:tcPr>
            <w:tcW w:w="9242" w:type="dxa"/>
          </w:tcPr>
          <w:p w:rsidR="0021311A" w:rsidRDefault="0021311A"/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Neath Port Talbot County Borough Council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P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311A">
              <w:rPr>
                <w:rFonts w:ascii="Arial" w:hAnsi="Arial" w:cs="Arial"/>
                <w:b/>
              </w:rPr>
              <w:t>MODEL SCHOOL POLICY FOR THE EDUCATION OF PUPILS LOOKED AFTER (draft exempla)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XXXXSchool</w:t>
            </w:r>
            <w:proofErr w:type="spellEnd"/>
            <w:r>
              <w:rPr>
                <w:rFonts w:ascii="Arial" w:hAnsi="Arial" w:cs="Arial"/>
              </w:rPr>
              <w:t xml:space="preserve"> believes that in partnership with Neath Port Talbot County Borough Council, as Corporate Parents we have a duty to safeguard and promote the education of Looked After Children.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Aim: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a safe and secure environment, where there is belief in the abilities and potential of all children.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our Looked After Children and give them equal access to every opportunity to achieve their potential and to enjoy learning.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fulfil our schools’ role as corporate parent, to promote and support the education of Looked After Children (pupils looked after by Neath Port Talbot County Borough Council and/or other authorities).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all school policies and procedures are inclusive to and followed for Looked After Children.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The </w:t>
            </w:r>
            <w:proofErr w:type="spellStart"/>
            <w:r>
              <w:rPr>
                <w:rFonts w:ascii="Arial" w:hAnsi="Arial" w:cs="Arial"/>
                <w:u w:val="single"/>
              </w:rPr>
              <w:t>Headteacher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will: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nominate a designated teacher for Looked After Children who will act as an advocate and co-ordinate support .</w:t>
            </w:r>
          </w:p>
          <w:p w:rsidR="0021311A" w:rsidRDefault="0021311A" w:rsidP="00213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 school governor is nominated to oversee that the needs of Looked After Children in the school are taken into account at a school management level and to support the designated teacher.</w:t>
            </w:r>
          </w:p>
          <w:p w:rsidR="0021311A" w:rsidRDefault="0021311A" w:rsidP="00213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time out for the designated teacher to attend where appropriate training and statutory review meetings.</w:t>
            </w:r>
          </w:p>
          <w:p w:rsidR="0021311A" w:rsidRDefault="0021311A" w:rsidP="00213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the </w:t>
            </w:r>
            <w:proofErr w:type="spellStart"/>
            <w:r>
              <w:rPr>
                <w:rFonts w:ascii="Arial" w:hAnsi="Arial" w:cs="Arial"/>
              </w:rPr>
              <w:t>NAfW</w:t>
            </w:r>
            <w:proofErr w:type="spellEnd"/>
            <w:r>
              <w:rPr>
                <w:rFonts w:ascii="Arial" w:hAnsi="Arial" w:cs="Arial"/>
              </w:rPr>
              <w:t xml:space="preserve"> Guidance 2/2001is </w:t>
            </w:r>
            <w:r w:rsidR="004447C2">
              <w:rPr>
                <w:rFonts w:ascii="Arial" w:hAnsi="Arial" w:cs="Arial"/>
              </w:rPr>
              <w:t>incorporated into sch</w:t>
            </w:r>
            <w:bookmarkStart w:id="0" w:name="_GoBack"/>
            <w:bookmarkEnd w:id="0"/>
            <w:r w:rsidR="004447C2">
              <w:rPr>
                <w:rFonts w:ascii="Arial" w:hAnsi="Arial" w:cs="Arial"/>
              </w:rPr>
              <w:t>ool policy:</w:t>
            </w:r>
          </w:p>
          <w:p w:rsidR="004447C2" w:rsidRDefault="004447C2" w:rsidP="004447C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hyperlink r:id="rId6" w:history="1">
              <w:r w:rsidRPr="006F71A2">
                <w:rPr>
                  <w:rStyle w:val="Hyperlink"/>
                  <w:rFonts w:ascii="Arial" w:hAnsi="Arial" w:cs="Arial"/>
                </w:rPr>
                <w:t>http://gov.wales/pubs/circulars/2001/english/NAFWC02-01-e.pdf?lang=en</w:t>
              </w:r>
            </w:hyperlink>
          </w:p>
          <w:p w:rsidR="004447C2" w:rsidRDefault="004447C2" w:rsidP="004447C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adhere to the local authority school admissions policy.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The Designated Teacher will: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(with the support of electronic systems i.e. Integrated Children System) an up to date record of all pupils who are looked after on the school roll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 and monitor progress of individual pupils who are looked after.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educational information is transferred speedily between agencies, new schools and individuals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there is a Personal Education Plan for each child pupil looked </w:t>
            </w:r>
            <w:r>
              <w:rPr>
                <w:rFonts w:ascii="Arial" w:hAnsi="Arial" w:cs="Arial"/>
              </w:rPr>
              <w:lastRenderedPageBreak/>
              <w:t>after, to include appropriate targets.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school shares and supports high expectations for Looked After Children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 culture of positive collaboration is fostered. Where communication difficulties arise with social workers or foster carers, contact is made with the Education Co-ordinator for Looked After Children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 home-school agreement is drawn up with the carer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Looked After Children, along with all children are listened to and have equal opportunity to pastoral support in school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child’s educational needs are identified in consultation with his/her teacher(s) in order to address them by setting realistic challenges and academic targets.  Where appropriate access additional support of the LAC Education Services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school is represented at the LAC reviews and/or the schools consultation document is completed and returned to the Independent Reviewing Officer</w:t>
            </w:r>
          </w:p>
          <w:p w:rsidR="0021311A" w:rsidRDefault="0021311A" w:rsidP="00213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any issues arising that might threaten the school placement are addressed without delay. All steps should be taken to prevent exclusion, including the implementation of a Pastoral Support Programme, referral for behaviour support, involvement of the Education Welfare Service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School staff and Governors will: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local authority in its statutory duty to promote the educational achievement of pupils who are looked after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Date…………………………………………………………...</w:t>
            </w: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311A" w:rsidRDefault="0021311A" w:rsidP="00213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for review……………………………………………….</w:t>
            </w:r>
          </w:p>
          <w:p w:rsidR="0021311A" w:rsidRDefault="0021311A"/>
          <w:p w:rsidR="0021311A" w:rsidRDefault="0021311A"/>
        </w:tc>
      </w:tr>
    </w:tbl>
    <w:p w:rsidR="006F0331" w:rsidRDefault="004447C2"/>
    <w:sectPr w:rsidR="006F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8C5"/>
    <w:multiLevelType w:val="hybridMultilevel"/>
    <w:tmpl w:val="F178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15736"/>
    <w:multiLevelType w:val="hybridMultilevel"/>
    <w:tmpl w:val="D666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2363B"/>
    <w:multiLevelType w:val="hybridMultilevel"/>
    <w:tmpl w:val="7620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1A"/>
    <w:rsid w:val="000D5B89"/>
    <w:rsid w:val="000D6415"/>
    <w:rsid w:val="0021311A"/>
    <w:rsid w:val="004447C2"/>
    <w:rsid w:val="006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wales/pubs/circulars/2001/english/NAFWC02-01-e.pdf?lang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FDEDBA37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Jonathan (EPS - SLD)</dc:creator>
  <cp:lastModifiedBy>Jones, Jonathan (EPS - SLD)</cp:lastModifiedBy>
  <cp:revision>2</cp:revision>
  <dcterms:created xsi:type="dcterms:W3CDTF">2017-08-09T09:15:00Z</dcterms:created>
  <dcterms:modified xsi:type="dcterms:W3CDTF">2017-08-09T09:41:00Z</dcterms:modified>
</cp:coreProperties>
</file>