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784" w:rsidRDefault="00611784"/>
    <w:tbl>
      <w:tblPr>
        <w:tblStyle w:val="TableGrid"/>
        <w:tblW w:w="0" w:type="auto"/>
        <w:tblLook w:val="04A0" w:firstRow="1" w:lastRow="0" w:firstColumn="1" w:lastColumn="0" w:noHBand="0" w:noVBand="1"/>
      </w:tblPr>
      <w:tblGrid>
        <w:gridCol w:w="9242"/>
      </w:tblGrid>
      <w:tr w:rsidR="00611784" w:rsidTr="00611784">
        <w:tc>
          <w:tcPr>
            <w:tcW w:w="9242" w:type="dxa"/>
          </w:tcPr>
          <w:p w:rsidR="00611784" w:rsidRDefault="00611784"/>
          <w:p w:rsidR="00611784" w:rsidRDefault="00611784" w:rsidP="00611784">
            <w:pPr>
              <w:autoSpaceDE w:val="0"/>
              <w:autoSpaceDN w:val="0"/>
              <w:adjustRightInd w:val="0"/>
              <w:jc w:val="both"/>
              <w:rPr>
                <w:rFonts w:ascii="Arial" w:hAnsi="Arial" w:cs="Arial"/>
                <w:b/>
              </w:rPr>
            </w:pPr>
            <w:r>
              <w:rPr>
                <w:rFonts w:ascii="Arial" w:hAnsi="Arial" w:cs="Arial"/>
                <w:b/>
              </w:rPr>
              <w:t>Torfaen County Borough Council</w:t>
            </w:r>
          </w:p>
          <w:p w:rsidR="00611784" w:rsidRDefault="00611784" w:rsidP="00611784">
            <w:pPr>
              <w:autoSpaceDE w:val="0"/>
              <w:autoSpaceDN w:val="0"/>
              <w:adjustRightInd w:val="0"/>
              <w:jc w:val="both"/>
              <w:rPr>
                <w:rFonts w:ascii="Arial" w:hAnsi="Arial" w:cs="Arial"/>
                <w:b/>
              </w:rPr>
            </w:pPr>
          </w:p>
          <w:p w:rsidR="00611784" w:rsidRDefault="00611784" w:rsidP="00611784">
            <w:pPr>
              <w:autoSpaceDE w:val="0"/>
              <w:autoSpaceDN w:val="0"/>
              <w:adjustRightInd w:val="0"/>
              <w:jc w:val="both"/>
              <w:rPr>
                <w:rFonts w:ascii="Arial" w:hAnsi="Arial" w:cs="Arial"/>
                <w:b/>
              </w:rPr>
            </w:pPr>
            <w:r>
              <w:rPr>
                <w:rFonts w:ascii="Arial" w:hAnsi="Arial" w:cs="Arial"/>
                <w:b/>
              </w:rPr>
              <w:t>Nominated school governor for looked after children</w:t>
            </w:r>
            <w:bookmarkStart w:id="0" w:name="_GoBack"/>
            <w:bookmarkEnd w:id="0"/>
          </w:p>
          <w:p w:rsidR="00611784" w:rsidRDefault="00611784" w:rsidP="00611784">
            <w:pPr>
              <w:autoSpaceDE w:val="0"/>
              <w:autoSpaceDN w:val="0"/>
              <w:adjustRightInd w:val="0"/>
              <w:jc w:val="both"/>
              <w:rPr>
                <w:rFonts w:ascii="Arial" w:hAnsi="Arial" w:cs="Arial"/>
              </w:rPr>
            </w:pPr>
          </w:p>
          <w:p w:rsidR="00611784" w:rsidRDefault="00611784" w:rsidP="00611784">
            <w:pPr>
              <w:autoSpaceDE w:val="0"/>
              <w:autoSpaceDN w:val="0"/>
              <w:adjustRightInd w:val="0"/>
              <w:jc w:val="both"/>
              <w:rPr>
                <w:rFonts w:ascii="Arial" w:hAnsi="Arial" w:cs="Arial"/>
              </w:rPr>
            </w:pPr>
            <w:r>
              <w:rPr>
                <w:rFonts w:ascii="Arial" w:hAnsi="Arial" w:cs="Arial"/>
              </w:rPr>
              <w:t>Torfaen County Borough Council has set out its policy whereby each school has a nominated school governor for looked after children who will report to the Governing Body.</w:t>
            </w:r>
          </w:p>
          <w:p w:rsidR="00611784" w:rsidRDefault="00611784" w:rsidP="00611784">
            <w:pPr>
              <w:autoSpaceDE w:val="0"/>
              <w:autoSpaceDN w:val="0"/>
              <w:adjustRightInd w:val="0"/>
              <w:jc w:val="both"/>
              <w:rPr>
                <w:rFonts w:ascii="Arial" w:hAnsi="Arial" w:cs="Arial"/>
              </w:rPr>
            </w:pPr>
          </w:p>
          <w:p w:rsidR="00611784" w:rsidRDefault="00611784" w:rsidP="00611784">
            <w:pPr>
              <w:autoSpaceDE w:val="0"/>
              <w:autoSpaceDN w:val="0"/>
              <w:adjustRightInd w:val="0"/>
              <w:jc w:val="both"/>
              <w:rPr>
                <w:rFonts w:ascii="Arial" w:hAnsi="Arial" w:cs="Arial"/>
              </w:rPr>
            </w:pPr>
            <w:r>
              <w:rPr>
                <w:rFonts w:ascii="Arial" w:hAnsi="Arial" w:cs="Arial"/>
              </w:rPr>
              <w:t>The local authority’s policy states that the Governing Body and schools should have:</w:t>
            </w:r>
          </w:p>
          <w:p w:rsidR="00611784" w:rsidRDefault="00611784" w:rsidP="00611784">
            <w:pPr>
              <w:autoSpaceDE w:val="0"/>
              <w:autoSpaceDN w:val="0"/>
              <w:adjustRightInd w:val="0"/>
              <w:jc w:val="both"/>
              <w:rPr>
                <w:rFonts w:ascii="Arial" w:hAnsi="Arial" w:cs="Arial"/>
              </w:rPr>
            </w:pPr>
          </w:p>
          <w:p w:rsidR="00611784" w:rsidRDefault="00611784" w:rsidP="00611784">
            <w:pPr>
              <w:numPr>
                <w:ilvl w:val="0"/>
                <w:numId w:val="1"/>
              </w:numPr>
              <w:autoSpaceDE w:val="0"/>
              <w:autoSpaceDN w:val="0"/>
              <w:adjustRightInd w:val="0"/>
              <w:jc w:val="both"/>
              <w:rPr>
                <w:rFonts w:ascii="Arial" w:hAnsi="Arial" w:cs="Arial"/>
              </w:rPr>
            </w:pPr>
            <w:r>
              <w:rPr>
                <w:rFonts w:ascii="Arial" w:hAnsi="Arial" w:cs="Arial"/>
              </w:rPr>
              <w:t>a clear overview of the educational needs and progress of looked after children on roll</w:t>
            </w:r>
          </w:p>
          <w:p w:rsidR="00611784" w:rsidRDefault="00611784" w:rsidP="00611784">
            <w:pPr>
              <w:numPr>
                <w:ilvl w:val="0"/>
                <w:numId w:val="1"/>
              </w:numPr>
              <w:autoSpaceDE w:val="0"/>
              <w:autoSpaceDN w:val="0"/>
              <w:adjustRightInd w:val="0"/>
              <w:jc w:val="both"/>
              <w:rPr>
                <w:rFonts w:ascii="Arial" w:hAnsi="Arial" w:cs="Arial"/>
              </w:rPr>
            </w:pPr>
            <w:r>
              <w:rPr>
                <w:rFonts w:ascii="Arial" w:hAnsi="Arial" w:cs="Arial"/>
              </w:rPr>
              <w:t xml:space="preserve">the effective policies reflecting the needs of looked after children </w:t>
            </w:r>
          </w:p>
          <w:p w:rsidR="00611784" w:rsidRDefault="00611784" w:rsidP="00611784">
            <w:pPr>
              <w:numPr>
                <w:ilvl w:val="0"/>
                <w:numId w:val="1"/>
              </w:numPr>
              <w:autoSpaceDE w:val="0"/>
              <w:autoSpaceDN w:val="0"/>
              <w:adjustRightInd w:val="0"/>
              <w:jc w:val="both"/>
              <w:rPr>
                <w:rFonts w:ascii="Arial" w:hAnsi="Arial" w:cs="Arial"/>
              </w:rPr>
            </w:pPr>
            <w:r>
              <w:rPr>
                <w:rFonts w:ascii="Arial" w:hAnsi="Arial" w:cs="Arial"/>
              </w:rPr>
              <w:t>schools resources are allocated effectively to support the Designated Person to carry out this role effectively for the benefit of looked after children</w:t>
            </w:r>
          </w:p>
          <w:p w:rsidR="00611784" w:rsidRDefault="00611784" w:rsidP="00611784">
            <w:pPr>
              <w:numPr>
                <w:ilvl w:val="0"/>
                <w:numId w:val="1"/>
              </w:numPr>
              <w:autoSpaceDE w:val="0"/>
              <w:autoSpaceDN w:val="0"/>
              <w:adjustRightInd w:val="0"/>
              <w:jc w:val="both"/>
              <w:rPr>
                <w:rFonts w:ascii="Arial" w:hAnsi="Arial" w:cs="Arial"/>
              </w:rPr>
            </w:pPr>
            <w:r>
              <w:rPr>
                <w:rFonts w:ascii="Arial" w:hAnsi="Arial" w:cs="Arial"/>
              </w:rPr>
              <w:t>Governing Bodies and the school leadership team should make sure the Designated Person role contributes to the deeper understanding of everyone in the school who is likely to be involved in supporting looked after children to achieve</w:t>
            </w:r>
          </w:p>
          <w:p w:rsidR="00611784" w:rsidRDefault="00611784" w:rsidP="00611784">
            <w:pPr>
              <w:numPr>
                <w:ilvl w:val="0"/>
                <w:numId w:val="1"/>
              </w:numPr>
              <w:autoSpaceDE w:val="0"/>
              <w:autoSpaceDN w:val="0"/>
              <w:adjustRightInd w:val="0"/>
              <w:jc w:val="both"/>
              <w:rPr>
                <w:rFonts w:ascii="Arial" w:hAnsi="Arial" w:cs="Arial"/>
              </w:rPr>
            </w:pPr>
            <w:r>
              <w:rPr>
                <w:rFonts w:ascii="Arial" w:hAnsi="Arial" w:cs="Arial"/>
              </w:rPr>
              <w:t>the Governing Body should ensure that the Designated Person is a member of the teaching staff with appropriate seniority, professional experience and status to provide leadership, training, information and advice to others that will influence decisions about the teaching and learning needs of looked after children</w:t>
            </w:r>
          </w:p>
          <w:p w:rsidR="00611784" w:rsidRDefault="00611784" w:rsidP="00611784">
            <w:pPr>
              <w:autoSpaceDE w:val="0"/>
              <w:autoSpaceDN w:val="0"/>
              <w:adjustRightInd w:val="0"/>
              <w:jc w:val="both"/>
              <w:rPr>
                <w:rFonts w:ascii="Arial" w:hAnsi="Arial" w:cs="Arial"/>
              </w:rPr>
            </w:pPr>
          </w:p>
          <w:p w:rsidR="00611784" w:rsidRDefault="00611784" w:rsidP="00611784">
            <w:pPr>
              <w:autoSpaceDE w:val="0"/>
              <w:autoSpaceDN w:val="0"/>
              <w:adjustRightInd w:val="0"/>
              <w:jc w:val="both"/>
              <w:rPr>
                <w:rFonts w:ascii="Arial" w:hAnsi="Arial" w:cs="Arial"/>
                <w:b/>
              </w:rPr>
            </w:pPr>
            <w:r>
              <w:rPr>
                <w:rFonts w:ascii="Arial" w:hAnsi="Arial" w:cs="Arial"/>
                <w:b/>
              </w:rPr>
              <w:t>The nominated Governor should have information on:</w:t>
            </w:r>
          </w:p>
          <w:p w:rsidR="00611784" w:rsidRDefault="00611784" w:rsidP="00611784">
            <w:pPr>
              <w:autoSpaceDE w:val="0"/>
              <w:autoSpaceDN w:val="0"/>
              <w:adjustRightInd w:val="0"/>
              <w:jc w:val="both"/>
              <w:rPr>
                <w:rFonts w:ascii="Arial" w:hAnsi="Arial" w:cs="Arial"/>
                <w:b/>
              </w:rPr>
            </w:pPr>
          </w:p>
          <w:p w:rsidR="00611784" w:rsidRDefault="00611784" w:rsidP="00611784">
            <w:pPr>
              <w:numPr>
                <w:ilvl w:val="0"/>
                <w:numId w:val="2"/>
              </w:numPr>
              <w:autoSpaceDE w:val="0"/>
              <w:autoSpaceDN w:val="0"/>
              <w:adjustRightInd w:val="0"/>
              <w:jc w:val="both"/>
              <w:rPr>
                <w:rFonts w:ascii="Arial" w:hAnsi="Arial" w:cs="Arial"/>
                <w:b/>
              </w:rPr>
            </w:pPr>
            <w:r>
              <w:rPr>
                <w:rFonts w:ascii="Arial" w:hAnsi="Arial" w:cs="Arial"/>
              </w:rPr>
              <w:t>the number of looked after children in school</w:t>
            </w:r>
          </w:p>
          <w:p w:rsidR="00611784" w:rsidRDefault="00611784" w:rsidP="00611784">
            <w:pPr>
              <w:numPr>
                <w:ilvl w:val="0"/>
                <w:numId w:val="2"/>
              </w:numPr>
              <w:autoSpaceDE w:val="0"/>
              <w:autoSpaceDN w:val="0"/>
              <w:adjustRightInd w:val="0"/>
              <w:jc w:val="both"/>
              <w:rPr>
                <w:rFonts w:ascii="Arial" w:hAnsi="Arial" w:cs="Arial"/>
                <w:b/>
              </w:rPr>
            </w:pPr>
            <w:r>
              <w:rPr>
                <w:rFonts w:ascii="Arial" w:hAnsi="Arial" w:cs="Arial"/>
              </w:rPr>
              <w:t>attendance of looked after children</w:t>
            </w:r>
          </w:p>
          <w:p w:rsidR="00611784" w:rsidRDefault="00611784" w:rsidP="00611784">
            <w:pPr>
              <w:numPr>
                <w:ilvl w:val="0"/>
                <w:numId w:val="2"/>
              </w:numPr>
              <w:autoSpaceDE w:val="0"/>
              <w:autoSpaceDN w:val="0"/>
              <w:adjustRightInd w:val="0"/>
              <w:jc w:val="both"/>
              <w:rPr>
                <w:rFonts w:ascii="Arial" w:hAnsi="Arial" w:cs="Arial"/>
                <w:b/>
              </w:rPr>
            </w:pPr>
            <w:r>
              <w:rPr>
                <w:rFonts w:ascii="Arial" w:hAnsi="Arial" w:cs="Arial"/>
              </w:rPr>
              <w:t>exclusions (permanent / fixed term) of looked after children</w:t>
            </w:r>
          </w:p>
          <w:p w:rsidR="00611784" w:rsidRPr="00611784" w:rsidRDefault="00611784" w:rsidP="00611784">
            <w:pPr>
              <w:numPr>
                <w:ilvl w:val="0"/>
                <w:numId w:val="2"/>
              </w:numPr>
              <w:autoSpaceDE w:val="0"/>
              <w:autoSpaceDN w:val="0"/>
              <w:adjustRightInd w:val="0"/>
              <w:jc w:val="both"/>
              <w:rPr>
                <w:rFonts w:ascii="Arial" w:hAnsi="Arial" w:cs="Arial"/>
                <w:b/>
              </w:rPr>
            </w:pPr>
            <w:r>
              <w:rPr>
                <w:rFonts w:ascii="Arial" w:hAnsi="Arial" w:cs="Arial"/>
              </w:rPr>
              <w:t>enrichment, participation and extra-curricular activities undertaken by looked after children</w:t>
            </w:r>
          </w:p>
          <w:p w:rsidR="00611784" w:rsidRPr="00611784" w:rsidRDefault="00611784" w:rsidP="00611784">
            <w:pPr>
              <w:numPr>
                <w:ilvl w:val="0"/>
                <w:numId w:val="2"/>
              </w:numPr>
              <w:autoSpaceDE w:val="0"/>
              <w:autoSpaceDN w:val="0"/>
              <w:adjustRightInd w:val="0"/>
              <w:jc w:val="both"/>
              <w:rPr>
                <w:rFonts w:ascii="Arial" w:hAnsi="Arial" w:cs="Arial"/>
                <w:b/>
              </w:rPr>
            </w:pPr>
            <w:r w:rsidRPr="00611784">
              <w:rPr>
                <w:rFonts w:ascii="Arial" w:hAnsi="Arial" w:cs="Arial"/>
              </w:rPr>
              <w:t>national curriculum assessment and/or examination results</w:t>
            </w:r>
            <w:r w:rsidRPr="00611784">
              <w:rPr>
                <w:rFonts w:ascii="Arial" w:hAnsi="Arial" w:cs="Arial"/>
                <w:b/>
              </w:rPr>
              <w:t xml:space="preserve"> </w:t>
            </w:r>
            <w:r w:rsidRPr="00611784">
              <w:rPr>
                <w:rFonts w:ascii="Arial" w:hAnsi="Arial" w:cs="Arial"/>
              </w:rPr>
              <w:t>of looked after children</w:t>
            </w:r>
          </w:p>
          <w:p w:rsidR="00611784" w:rsidRDefault="00611784"/>
          <w:p w:rsidR="00611784" w:rsidRDefault="00611784"/>
          <w:p w:rsidR="00611784" w:rsidRDefault="00611784"/>
          <w:p w:rsidR="00611784" w:rsidRDefault="00611784"/>
          <w:p w:rsidR="00611784" w:rsidRDefault="00611784"/>
        </w:tc>
      </w:tr>
    </w:tbl>
    <w:p w:rsidR="006F0331" w:rsidRDefault="00611784"/>
    <w:sectPr w:rsidR="006F0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16F5"/>
    <w:multiLevelType w:val="hybridMultilevel"/>
    <w:tmpl w:val="BC523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E183973"/>
    <w:multiLevelType w:val="hybridMultilevel"/>
    <w:tmpl w:val="5DD2D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784"/>
    <w:rsid w:val="000D5B89"/>
    <w:rsid w:val="000D6415"/>
    <w:rsid w:val="00611784"/>
    <w:rsid w:val="00663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8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8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54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431A55B7</Template>
  <TotalTime>4</TotalTime>
  <Pages>1</Pages>
  <Words>236</Words>
  <Characters>1350</Characters>
  <Application>Microsoft Office Word</Application>
  <DocSecurity>0</DocSecurity>
  <Lines>11</Lines>
  <Paragraphs>3</Paragraphs>
  <ScaleCrop>false</ScaleCrop>
  <Company>Welsh Government</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Jonathan (EPS - SLD)</dc:creator>
  <cp:lastModifiedBy>Jones, Jonathan (EPS - SLD)</cp:lastModifiedBy>
  <cp:revision>1</cp:revision>
  <dcterms:created xsi:type="dcterms:W3CDTF">2017-08-09T08:42:00Z</dcterms:created>
  <dcterms:modified xsi:type="dcterms:W3CDTF">2017-08-09T08:46:00Z</dcterms:modified>
</cp:coreProperties>
</file>