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ff7501b36b2456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E36B" w14:textId="2474085E" w:rsidR="00E50E93" w:rsidRDefault="00E50E93">
      <w:pPr>
        <w:spacing w:after="160" w:line="259" w:lineRule="auto"/>
      </w:pPr>
    </w:p>
    <w:p w14:paraId="5A07427B" w14:textId="77777777" w:rsidR="00E50E93" w:rsidRPr="003457E2" w:rsidRDefault="00E50E93" w:rsidP="00A52A25">
      <w:pPr>
        <w:framePr w:w="9164" w:h="13518" w:hRule="exact" w:hSpace="180" w:wrap="around" w:vAnchor="page" w:hAnchor="margin" w:x="-431" w:y="601"/>
        <w:spacing w:before="60" w:after="60"/>
        <w:jc w:val="both"/>
        <w:rPr>
          <w:rFonts w:ascii="Arial" w:hAnsi="Arial" w:cs="Arial"/>
          <w:b/>
          <w:bCs/>
        </w:rPr>
      </w:pPr>
      <w:r w:rsidRPr="003457E2">
        <w:rPr>
          <w:rFonts w:ascii="Arial" w:hAnsi="Arial" w:cs="Arial"/>
          <w:b/>
          <w:bCs/>
        </w:rPr>
        <w:t xml:space="preserve">Case </w:t>
      </w:r>
      <w:r>
        <w:rPr>
          <w:rFonts w:ascii="Arial" w:hAnsi="Arial" w:cs="Arial"/>
          <w:b/>
          <w:bCs/>
        </w:rPr>
        <w:t>S</w:t>
      </w:r>
      <w:r w:rsidRPr="003457E2">
        <w:rPr>
          <w:rFonts w:ascii="Arial" w:hAnsi="Arial" w:cs="Arial"/>
          <w:b/>
          <w:bCs/>
        </w:rPr>
        <w:t xml:space="preserve">tudy 1 </w:t>
      </w:r>
    </w:p>
    <w:p w14:paraId="638E54E1" w14:textId="77777777" w:rsidR="00E50E93" w:rsidRPr="003457E2" w:rsidRDefault="00E50E93" w:rsidP="00A52A25">
      <w:pPr>
        <w:framePr w:w="9164" w:h="13518" w:hRule="exact" w:hSpace="180" w:wrap="around" w:vAnchor="page" w:hAnchor="margin" w:x="-431" w:y="601"/>
        <w:spacing w:before="60" w:after="60"/>
        <w:jc w:val="both"/>
        <w:rPr>
          <w:rFonts w:ascii="Arial" w:hAnsi="Arial" w:cs="Arial"/>
        </w:rPr>
      </w:pPr>
      <w:r w:rsidRPr="003457E2">
        <w:rPr>
          <w:rFonts w:ascii="Arial" w:hAnsi="Arial" w:cs="Arial"/>
        </w:rPr>
        <w:t xml:space="preserve">A referral was made to the Childcare Team stating that mum is visually impaired and has mobility restriction on her right side as result of a domestic violence relationship (previous partner). Mum also suffers with anxiety and has limited support networks in Wales as her family are in London. Mum currently receives support from PRAMS and attends the Language and Play programme. </w:t>
      </w:r>
    </w:p>
    <w:p w14:paraId="665B20AA" w14:textId="67ADA3DA" w:rsidR="00E50E93" w:rsidRPr="003457E2" w:rsidRDefault="00E50E93" w:rsidP="00A52A25">
      <w:pPr>
        <w:framePr w:w="9164" w:h="13518" w:hRule="exact" w:hSpace="180" w:wrap="around" w:vAnchor="page" w:hAnchor="margin" w:x="-431" w:y="601"/>
        <w:spacing w:before="60" w:after="60"/>
        <w:jc w:val="both"/>
        <w:rPr>
          <w:rFonts w:ascii="Arial" w:hAnsi="Arial" w:cs="Arial"/>
        </w:rPr>
      </w:pPr>
      <w:r w:rsidRPr="003457E2">
        <w:rPr>
          <w:rFonts w:ascii="Arial" w:hAnsi="Arial" w:cs="Arial"/>
        </w:rPr>
        <w:t xml:space="preserve">The Family Development Officer (FDO) initially visited mum, she was extremely anxious and felt that her son had separation anxiety. Mum was pregnant and was worried as she had suffered from a few previous miscarriages and was struggling physically due to her disability. The </w:t>
      </w:r>
      <w:r>
        <w:rPr>
          <w:rFonts w:ascii="Arial" w:hAnsi="Arial" w:cs="Arial"/>
        </w:rPr>
        <w:t>FDO</w:t>
      </w:r>
      <w:r w:rsidRPr="003457E2">
        <w:rPr>
          <w:rFonts w:ascii="Arial" w:hAnsi="Arial" w:cs="Arial"/>
        </w:rPr>
        <w:t xml:space="preserve"> reported that mum was reluctant to allow her son to interact with the other children and the Health Visitor felt that mum was holding him back from reaching his developmental milestones. </w:t>
      </w:r>
    </w:p>
    <w:p w14:paraId="51010D4C" w14:textId="77777777" w:rsidR="00E50E93" w:rsidRPr="003457E2" w:rsidRDefault="00E50E93" w:rsidP="00A52A25">
      <w:pPr>
        <w:framePr w:w="9164" w:h="13518" w:hRule="exact" w:hSpace="180" w:wrap="around" w:vAnchor="page" w:hAnchor="margin" w:x="-431" w:y="601"/>
        <w:spacing w:before="60" w:after="60"/>
        <w:jc w:val="both"/>
        <w:rPr>
          <w:rFonts w:ascii="Arial" w:hAnsi="Arial" w:cs="Arial"/>
        </w:rPr>
      </w:pPr>
      <w:r w:rsidRPr="003457E2">
        <w:rPr>
          <w:rFonts w:ascii="Arial" w:hAnsi="Arial" w:cs="Arial"/>
        </w:rPr>
        <w:t xml:space="preserve">There was a significant amount of support and reassurance provided to mum by the FDO, resulting in mum agreeing to her son attending a childminder for two mornings a week. Whilst mum was initially very upset, this eased for </w:t>
      </w:r>
      <w:proofErr w:type="gramStart"/>
      <w:r w:rsidRPr="003457E2">
        <w:rPr>
          <w:rFonts w:ascii="Arial" w:hAnsi="Arial" w:cs="Arial"/>
        </w:rPr>
        <w:t>her</w:t>
      </w:r>
      <w:proofErr w:type="gramEnd"/>
      <w:r w:rsidRPr="003457E2">
        <w:rPr>
          <w:rFonts w:ascii="Arial" w:hAnsi="Arial" w:cs="Arial"/>
        </w:rPr>
        <w:t xml:space="preserve"> and she began to relax. </w:t>
      </w:r>
    </w:p>
    <w:p w14:paraId="3067F9E5" w14:textId="535AEF8C" w:rsidR="00E50E93" w:rsidRPr="003457E2" w:rsidRDefault="00E50E93" w:rsidP="00A52A25">
      <w:pPr>
        <w:framePr w:w="9164" w:h="13518" w:hRule="exact" w:hSpace="180" w:wrap="around" w:vAnchor="page" w:hAnchor="margin" w:x="-431" w:y="601"/>
        <w:spacing w:before="60" w:after="60"/>
        <w:jc w:val="both"/>
        <w:rPr>
          <w:rFonts w:ascii="Arial" w:hAnsi="Arial" w:cs="Arial"/>
          <w:i/>
          <w:iCs/>
        </w:rPr>
      </w:pPr>
      <w:r w:rsidRPr="003457E2">
        <w:rPr>
          <w:rFonts w:ascii="Arial" w:hAnsi="Arial" w:cs="Arial"/>
        </w:rPr>
        <w:t xml:space="preserve">At the FDO’s most recent visit, the parents were very calm and relaxed holding their new baby while their son was with his childminder. Mum continues to receive support from her mental health nurse and has been invited to Gro Brain and </w:t>
      </w:r>
      <w:r>
        <w:rPr>
          <w:rFonts w:ascii="Arial" w:hAnsi="Arial" w:cs="Arial"/>
        </w:rPr>
        <w:t>B</w:t>
      </w:r>
      <w:r w:rsidRPr="003457E2">
        <w:rPr>
          <w:rFonts w:ascii="Arial" w:hAnsi="Arial" w:cs="Arial"/>
        </w:rPr>
        <w:t xml:space="preserve">aby </w:t>
      </w:r>
      <w:r>
        <w:rPr>
          <w:rFonts w:ascii="Arial" w:hAnsi="Arial" w:cs="Arial"/>
        </w:rPr>
        <w:t>M</w:t>
      </w:r>
      <w:r w:rsidRPr="003457E2">
        <w:rPr>
          <w:rFonts w:ascii="Arial" w:hAnsi="Arial" w:cs="Arial"/>
        </w:rPr>
        <w:t xml:space="preserve">assage with the Basic Skills Team. Mum is thrilled with the childcare and would like the support to continue. </w:t>
      </w:r>
    </w:p>
    <w:p w14:paraId="1FEAA581" w14:textId="77777777" w:rsidR="00E50E93" w:rsidRPr="003457E2" w:rsidRDefault="00E50E93" w:rsidP="00A52A25">
      <w:pPr>
        <w:framePr w:w="9164" w:h="13518" w:hRule="exact" w:hSpace="180" w:wrap="around" w:vAnchor="page" w:hAnchor="margin" w:x="-431" w:y="601"/>
        <w:jc w:val="both"/>
        <w:rPr>
          <w:rFonts w:ascii="Arial" w:hAnsi="Arial" w:cs="Arial"/>
          <w:i/>
          <w:iCs/>
        </w:rPr>
      </w:pPr>
    </w:p>
    <w:p w14:paraId="130A1574" w14:textId="77777777" w:rsidR="00E50E93" w:rsidRPr="003457E2" w:rsidRDefault="00E50E93" w:rsidP="00A52A25">
      <w:pPr>
        <w:framePr w:w="9164" w:h="13518" w:hRule="exact" w:hSpace="180" w:wrap="around" w:vAnchor="page" w:hAnchor="margin" w:x="-431" w:y="601"/>
        <w:spacing w:before="60" w:after="60"/>
        <w:jc w:val="both"/>
        <w:rPr>
          <w:rFonts w:ascii="Arial" w:hAnsi="Arial" w:cs="Arial"/>
        </w:rPr>
      </w:pPr>
    </w:p>
    <w:p w14:paraId="737B4147" w14:textId="46CC9843" w:rsidR="00E50E93" w:rsidRPr="003457E2" w:rsidRDefault="00E50E93" w:rsidP="00A52A25">
      <w:pPr>
        <w:framePr w:w="9164" w:h="13518" w:hRule="exact" w:hSpace="180" w:wrap="around" w:vAnchor="page" w:hAnchor="margin" w:x="-431" w:y="601"/>
        <w:jc w:val="both"/>
        <w:rPr>
          <w:rFonts w:ascii="Arial" w:hAnsi="Arial" w:cs="Arial"/>
        </w:rPr>
      </w:pPr>
    </w:p>
    <w:p w14:paraId="1DC2651D" w14:textId="31FA0D0C" w:rsidR="00DD4F01" w:rsidRDefault="00DD4F01" w:rsidP="00E50E93"/>
    <w:sectPr w:rsidR="00DD4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2B"/>
    <w:rsid w:val="003457E2"/>
    <w:rsid w:val="00897186"/>
    <w:rsid w:val="009B7C10"/>
    <w:rsid w:val="00A52A25"/>
    <w:rsid w:val="00AE1B92"/>
    <w:rsid w:val="00B3692B"/>
    <w:rsid w:val="00DA1FBE"/>
    <w:rsid w:val="00DD4F01"/>
    <w:rsid w:val="00E36C91"/>
    <w:rsid w:val="00E5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950"/>
  <w15:chartTrackingRefBased/>
  <w15:docId w15:val="{986A0715-F1EF-491F-B976-3DBDCB33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2B"/>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92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ba121f5c59c041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A53691312</value>
    </field>
    <field name="Objective-Title">
      <value order="0">Bridgend - CCG - Case Study 8</value>
    </field>
    <field name="Objective-Description">
      <value order="0"/>
    </field>
    <field name="Objective-CreationStamp">
      <value order="0">2024-06-17T08:45:50Z</value>
    </field>
    <field name="Objective-IsApproved">
      <value order="0">false</value>
    </field>
    <field name="Objective-IsPublished">
      <value order="0">false</value>
    </field>
    <field name="Objective-DatePublished">
      <value order="0"/>
    </field>
    <field name="Objective-ModificationStamp">
      <value order="0">2024-06-17T08:45:52Z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23/24:Bridgend Case Studies</value>
    </field>
    <field name="Objective-Parent">
      <value order="0">Bridgend Case Studies</value>
    </field>
    <field name="Objective-State">
      <value order="0">Being Drafted</value>
    </field>
    <field name="Objective-VersionId">
      <value order="0">vA98023658</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John</dc:creator>
  <cp:keywords/>
  <dc:description/>
  <cp:lastModifiedBy>Herneman, Michelle (PSWL - Communities &amp; Tackling Poverty)</cp:lastModifiedBy>
  <cp:revision>3</cp:revision>
  <dcterms:created xsi:type="dcterms:W3CDTF">2024-04-19T14:45:00Z</dcterms:created>
  <dcterms:modified xsi:type="dcterms:W3CDTF">2024-06-17T08:45:00Z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A53691312</vt:lpwstr>
  </property>
  <property fmtid="{D5CDD505-2E9C-101B-9397-08002B2CF9AE}" pid="4" name="Objective-Title">
    <vt:lpwstr>Bridgend - CCG - Case Study 8</vt:lpwstr>
  </property>
  <property fmtid="{D5CDD505-2E9C-101B-9397-08002B2CF9AE}" pid="5" name="Objective-Description">
    <vt:lpwstr/>
  </property>
  <property fmtid="{D5CDD505-2E9C-101B-9397-08002B2CF9AE}" pid="6" name="Objective-CreationStamp">
    <vt:filetime>2024-06-17T08:45:50Z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2024-06-17T08:45:52Z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23/24:Bridgend Case Studies:</vt:lpwstr>
  </property>
  <property fmtid="{D5CDD505-2E9C-101B-9397-08002B2CF9AE}" pid="13" name="Objective-Parent">
    <vt:lpwstr>Bridgend Case Studies</vt:lpwstr>
  </property>
  <property fmtid="{D5CDD505-2E9C-101B-9397-08002B2CF9AE}" pid="14" name="Objective-State">
    <vt:lpwstr>Being Drafted</vt:lpwstr>
  </property>
  <property fmtid="{D5CDD505-2E9C-101B-9397-08002B2CF9AE}" pid="15" name="Objective-VersionId">
    <vt:lpwstr>vA98023658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