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4339fdd50914e8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CDC3" w14:textId="1C4DAC44" w:rsidR="0098168A" w:rsidRDefault="003F6443" w:rsidP="003F6443">
      <w:pPr>
        <w:jc w:val="center"/>
        <w:rPr>
          <w:rFonts w:ascii="Arial" w:hAnsi="Arial" w:cs="Arial"/>
          <w:b/>
          <w:sz w:val="24"/>
          <w:szCs w:val="24"/>
          <w:u w:val="single"/>
        </w:rPr>
      </w:pPr>
      <w:r>
        <w:rPr>
          <w:rFonts w:ascii="Arial" w:hAnsi="Arial" w:cs="Arial"/>
          <w:b/>
          <w:sz w:val="24"/>
          <w:szCs w:val="24"/>
          <w:u w:val="single"/>
        </w:rPr>
        <w:t>Case Study</w:t>
      </w:r>
    </w:p>
    <w:tbl>
      <w:tblPr>
        <w:tblStyle w:val="TableGrid"/>
        <w:tblW w:w="0" w:type="auto"/>
        <w:tblLook w:val="04A0" w:firstRow="1" w:lastRow="0" w:firstColumn="1" w:lastColumn="0" w:noHBand="0" w:noVBand="1"/>
      </w:tblPr>
      <w:tblGrid>
        <w:gridCol w:w="2972"/>
        <w:gridCol w:w="5459"/>
        <w:gridCol w:w="585"/>
      </w:tblGrid>
      <w:tr w:rsidR="008440F3" w14:paraId="2F81A1BB" w14:textId="77777777" w:rsidTr="00AC10C4">
        <w:trPr>
          <w:trHeight w:val="240"/>
        </w:trPr>
        <w:tc>
          <w:tcPr>
            <w:tcW w:w="2972" w:type="dxa"/>
            <w:vMerge w:val="restart"/>
          </w:tcPr>
          <w:p w14:paraId="4F746D7B" w14:textId="77777777" w:rsidR="008440F3" w:rsidRDefault="008440F3" w:rsidP="003F6443">
            <w:pPr>
              <w:rPr>
                <w:rFonts w:ascii="Arial" w:hAnsi="Arial" w:cs="Arial"/>
                <w:b/>
                <w:sz w:val="24"/>
                <w:szCs w:val="24"/>
              </w:rPr>
            </w:pPr>
            <w:r>
              <w:rPr>
                <w:rFonts w:ascii="Arial" w:hAnsi="Arial" w:cs="Arial"/>
                <w:b/>
                <w:sz w:val="24"/>
                <w:szCs w:val="24"/>
              </w:rPr>
              <w:t>Area of funding</w:t>
            </w:r>
          </w:p>
          <w:p w14:paraId="4098F800" w14:textId="77777777" w:rsidR="008440F3" w:rsidRPr="00551223" w:rsidRDefault="008440F3" w:rsidP="003F6443">
            <w:pPr>
              <w:rPr>
                <w:rFonts w:ascii="Arial" w:hAnsi="Arial" w:cs="Arial"/>
                <w:sz w:val="24"/>
                <w:szCs w:val="24"/>
              </w:rPr>
            </w:pPr>
            <w:r w:rsidRPr="00551223">
              <w:rPr>
                <w:rFonts w:ascii="Arial" w:hAnsi="Arial" w:cs="Arial"/>
                <w:sz w:val="24"/>
                <w:szCs w:val="24"/>
              </w:rPr>
              <w:t>(indicate which area of funding the case study relates to)</w:t>
            </w:r>
          </w:p>
        </w:tc>
        <w:tc>
          <w:tcPr>
            <w:tcW w:w="5459" w:type="dxa"/>
            <w:vMerge w:val="restart"/>
          </w:tcPr>
          <w:p w14:paraId="476EFC8E" w14:textId="77777777" w:rsidR="008440F3" w:rsidRDefault="008440F3" w:rsidP="003F6443">
            <w:pPr>
              <w:rPr>
                <w:rFonts w:ascii="Arial" w:hAnsi="Arial" w:cs="Arial"/>
                <w:sz w:val="24"/>
                <w:szCs w:val="24"/>
              </w:rPr>
            </w:pPr>
            <w:r>
              <w:rPr>
                <w:rFonts w:ascii="Arial" w:hAnsi="Arial" w:cs="Arial"/>
                <w:sz w:val="24"/>
                <w:szCs w:val="24"/>
              </w:rPr>
              <w:t>Prevention</w:t>
            </w:r>
          </w:p>
          <w:p w14:paraId="07DBA44A" w14:textId="77777777" w:rsidR="008440F3" w:rsidRDefault="008440F3" w:rsidP="003F6443">
            <w:pPr>
              <w:rPr>
                <w:rFonts w:ascii="Arial" w:hAnsi="Arial" w:cs="Arial"/>
                <w:sz w:val="24"/>
                <w:szCs w:val="24"/>
              </w:rPr>
            </w:pPr>
            <w:r>
              <w:rPr>
                <w:rFonts w:ascii="Arial" w:hAnsi="Arial" w:cs="Arial"/>
                <w:sz w:val="24"/>
                <w:szCs w:val="24"/>
              </w:rPr>
              <w:t>Parenting</w:t>
            </w:r>
          </w:p>
          <w:p w14:paraId="103A500D" w14:textId="77777777" w:rsidR="008440F3" w:rsidRDefault="008440F3" w:rsidP="003F6443">
            <w:pPr>
              <w:rPr>
                <w:rFonts w:ascii="Arial" w:hAnsi="Arial" w:cs="Arial"/>
                <w:sz w:val="24"/>
                <w:szCs w:val="24"/>
              </w:rPr>
            </w:pPr>
            <w:r>
              <w:rPr>
                <w:rFonts w:ascii="Arial" w:hAnsi="Arial" w:cs="Arial"/>
                <w:sz w:val="24"/>
                <w:szCs w:val="24"/>
              </w:rPr>
              <w:t>PCLA</w:t>
            </w:r>
          </w:p>
          <w:p w14:paraId="281DB9CC" w14:textId="77777777" w:rsidR="008440F3" w:rsidRDefault="008440F3" w:rsidP="003F6443">
            <w:pPr>
              <w:rPr>
                <w:rFonts w:ascii="Arial" w:hAnsi="Arial" w:cs="Arial"/>
                <w:sz w:val="24"/>
                <w:szCs w:val="24"/>
              </w:rPr>
            </w:pPr>
            <w:r>
              <w:rPr>
                <w:rFonts w:ascii="Arial" w:hAnsi="Arial" w:cs="Arial"/>
                <w:sz w:val="24"/>
                <w:szCs w:val="24"/>
              </w:rPr>
              <w:t>Resettlement</w:t>
            </w:r>
          </w:p>
          <w:p w14:paraId="176D8DFF" w14:textId="77777777" w:rsidR="008440F3" w:rsidRDefault="008440F3" w:rsidP="003F6443">
            <w:pPr>
              <w:rPr>
                <w:rFonts w:ascii="Arial" w:hAnsi="Arial" w:cs="Arial"/>
                <w:sz w:val="24"/>
                <w:szCs w:val="24"/>
              </w:rPr>
            </w:pPr>
            <w:r>
              <w:rPr>
                <w:rFonts w:ascii="Arial" w:hAnsi="Arial" w:cs="Arial"/>
                <w:sz w:val="24"/>
                <w:szCs w:val="24"/>
              </w:rPr>
              <w:t xml:space="preserve">Victim                                         </w:t>
            </w:r>
          </w:p>
          <w:p w14:paraId="60ED1CAB" w14:textId="77777777" w:rsidR="008440F3" w:rsidRDefault="008440F3" w:rsidP="003F6443">
            <w:pPr>
              <w:rPr>
                <w:rFonts w:ascii="Arial" w:hAnsi="Arial" w:cs="Arial"/>
                <w:sz w:val="24"/>
                <w:szCs w:val="24"/>
              </w:rPr>
            </w:pPr>
            <w:r>
              <w:rPr>
                <w:rFonts w:ascii="Arial" w:hAnsi="Arial" w:cs="Arial"/>
                <w:sz w:val="24"/>
                <w:szCs w:val="24"/>
              </w:rPr>
              <w:t xml:space="preserve">Substance misuse󠄀  </w:t>
            </w:r>
          </w:p>
          <w:p w14:paraId="0371AC55" w14:textId="77777777" w:rsidR="008440F3" w:rsidRDefault="009C59AC" w:rsidP="003F6443">
            <w:pPr>
              <w:rPr>
                <w:rFonts w:ascii="Arial" w:hAnsi="Arial" w:cs="Arial"/>
                <w:sz w:val="24"/>
                <w:szCs w:val="24"/>
              </w:rPr>
            </w:pPr>
            <w:r>
              <w:rPr>
                <w:rFonts w:ascii="Arial" w:hAnsi="Arial" w:cs="Arial"/>
                <w:sz w:val="24"/>
                <w:szCs w:val="24"/>
              </w:rPr>
              <w:t>Community Resolution</w:t>
            </w:r>
            <w:r w:rsidR="008440F3">
              <w:rPr>
                <w:rFonts w:ascii="Arial" w:hAnsi="Arial" w:cs="Arial"/>
                <w:sz w:val="24"/>
                <w:szCs w:val="24"/>
              </w:rPr>
              <w:t xml:space="preserve">                  </w:t>
            </w:r>
          </w:p>
        </w:tc>
        <w:tc>
          <w:tcPr>
            <w:tcW w:w="585" w:type="dxa"/>
          </w:tcPr>
          <w:p w14:paraId="3AECF50C" w14:textId="45F2C2DB" w:rsidR="008440F3" w:rsidRDefault="00FA0225" w:rsidP="003F6443">
            <w:pPr>
              <w:rPr>
                <w:rFonts w:ascii="Arial" w:hAnsi="Arial" w:cs="Arial"/>
                <w:sz w:val="24"/>
                <w:szCs w:val="24"/>
              </w:rPr>
            </w:pPr>
            <w:r>
              <w:rPr>
                <w:rFonts w:ascii="Arial" w:hAnsi="Arial" w:cs="Arial"/>
                <w:sz w:val="24"/>
                <w:szCs w:val="24"/>
              </w:rPr>
              <w:t>x</w:t>
            </w:r>
          </w:p>
        </w:tc>
      </w:tr>
      <w:tr w:rsidR="008440F3" w14:paraId="7775EA65" w14:textId="77777777" w:rsidTr="00AC10C4">
        <w:trPr>
          <w:trHeight w:val="301"/>
        </w:trPr>
        <w:tc>
          <w:tcPr>
            <w:tcW w:w="2972" w:type="dxa"/>
            <w:vMerge/>
          </w:tcPr>
          <w:p w14:paraId="1B264AA4" w14:textId="77777777" w:rsidR="008440F3" w:rsidRDefault="008440F3" w:rsidP="003F6443">
            <w:pPr>
              <w:rPr>
                <w:rFonts w:ascii="Arial" w:hAnsi="Arial" w:cs="Arial"/>
                <w:b/>
                <w:sz w:val="24"/>
                <w:szCs w:val="24"/>
              </w:rPr>
            </w:pPr>
          </w:p>
        </w:tc>
        <w:tc>
          <w:tcPr>
            <w:tcW w:w="5459" w:type="dxa"/>
            <w:vMerge/>
          </w:tcPr>
          <w:p w14:paraId="270A48E6" w14:textId="77777777" w:rsidR="008440F3" w:rsidRDefault="008440F3" w:rsidP="003F6443">
            <w:pPr>
              <w:rPr>
                <w:rFonts w:ascii="Arial" w:hAnsi="Arial" w:cs="Arial"/>
                <w:sz w:val="24"/>
                <w:szCs w:val="24"/>
              </w:rPr>
            </w:pPr>
          </w:p>
        </w:tc>
        <w:tc>
          <w:tcPr>
            <w:tcW w:w="585" w:type="dxa"/>
          </w:tcPr>
          <w:p w14:paraId="509B78CB" w14:textId="77777777" w:rsidR="008440F3" w:rsidRDefault="008440F3" w:rsidP="003F6443">
            <w:pPr>
              <w:rPr>
                <w:rFonts w:ascii="Arial" w:hAnsi="Arial" w:cs="Arial"/>
                <w:sz w:val="24"/>
                <w:szCs w:val="24"/>
              </w:rPr>
            </w:pPr>
          </w:p>
        </w:tc>
      </w:tr>
      <w:tr w:rsidR="008440F3" w14:paraId="7D2BED26" w14:textId="77777777" w:rsidTr="00AC10C4">
        <w:trPr>
          <w:trHeight w:val="204"/>
        </w:trPr>
        <w:tc>
          <w:tcPr>
            <w:tcW w:w="2972" w:type="dxa"/>
            <w:vMerge/>
          </w:tcPr>
          <w:p w14:paraId="01AE1F0E" w14:textId="77777777" w:rsidR="008440F3" w:rsidRDefault="008440F3" w:rsidP="003F6443">
            <w:pPr>
              <w:rPr>
                <w:rFonts w:ascii="Arial" w:hAnsi="Arial" w:cs="Arial"/>
                <w:b/>
                <w:sz w:val="24"/>
                <w:szCs w:val="24"/>
              </w:rPr>
            </w:pPr>
          </w:p>
        </w:tc>
        <w:tc>
          <w:tcPr>
            <w:tcW w:w="5459" w:type="dxa"/>
            <w:vMerge/>
          </w:tcPr>
          <w:p w14:paraId="0FEA0107" w14:textId="77777777" w:rsidR="008440F3" w:rsidRDefault="008440F3" w:rsidP="003F6443">
            <w:pPr>
              <w:rPr>
                <w:rFonts w:ascii="Arial" w:hAnsi="Arial" w:cs="Arial"/>
                <w:sz w:val="24"/>
                <w:szCs w:val="24"/>
              </w:rPr>
            </w:pPr>
          </w:p>
        </w:tc>
        <w:tc>
          <w:tcPr>
            <w:tcW w:w="585" w:type="dxa"/>
          </w:tcPr>
          <w:p w14:paraId="1F363214" w14:textId="77777777" w:rsidR="008440F3" w:rsidRDefault="008440F3" w:rsidP="003F6443">
            <w:pPr>
              <w:rPr>
                <w:rFonts w:ascii="Arial" w:hAnsi="Arial" w:cs="Arial"/>
                <w:sz w:val="24"/>
                <w:szCs w:val="24"/>
              </w:rPr>
            </w:pPr>
          </w:p>
        </w:tc>
      </w:tr>
      <w:tr w:rsidR="008440F3" w14:paraId="57929F84" w14:textId="77777777" w:rsidTr="00AC10C4">
        <w:trPr>
          <w:trHeight w:val="311"/>
        </w:trPr>
        <w:tc>
          <w:tcPr>
            <w:tcW w:w="2972" w:type="dxa"/>
            <w:vMerge/>
          </w:tcPr>
          <w:p w14:paraId="1935BA60" w14:textId="77777777" w:rsidR="008440F3" w:rsidRDefault="008440F3" w:rsidP="003F6443">
            <w:pPr>
              <w:rPr>
                <w:rFonts w:ascii="Arial" w:hAnsi="Arial" w:cs="Arial"/>
                <w:b/>
                <w:sz w:val="24"/>
                <w:szCs w:val="24"/>
              </w:rPr>
            </w:pPr>
          </w:p>
        </w:tc>
        <w:tc>
          <w:tcPr>
            <w:tcW w:w="5459" w:type="dxa"/>
            <w:vMerge/>
          </w:tcPr>
          <w:p w14:paraId="3D3BBA2F" w14:textId="77777777" w:rsidR="008440F3" w:rsidRDefault="008440F3" w:rsidP="003F6443">
            <w:pPr>
              <w:rPr>
                <w:rFonts w:ascii="Arial" w:hAnsi="Arial" w:cs="Arial"/>
                <w:sz w:val="24"/>
                <w:szCs w:val="24"/>
              </w:rPr>
            </w:pPr>
          </w:p>
        </w:tc>
        <w:tc>
          <w:tcPr>
            <w:tcW w:w="585" w:type="dxa"/>
          </w:tcPr>
          <w:p w14:paraId="37627797" w14:textId="77777777" w:rsidR="008440F3" w:rsidRDefault="008440F3" w:rsidP="003F6443">
            <w:pPr>
              <w:rPr>
                <w:rFonts w:ascii="Arial" w:hAnsi="Arial" w:cs="Arial"/>
                <w:sz w:val="24"/>
                <w:szCs w:val="24"/>
              </w:rPr>
            </w:pPr>
          </w:p>
        </w:tc>
      </w:tr>
      <w:tr w:rsidR="008440F3" w14:paraId="3B7C3DCC" w14:textId="77777777" w:rsidTr="005A2221">
        <w:trPr>
          <w:trHeight w:val="240"/>
        </w:trPr>
        <w:tc>
          <w:tcPr>
            <w:tcW w:w="2972" w:type="dxa"/>
            <w:vMerge/>
          </w:tcPr>
          <w:p w14:paraId="2EFE659E" w14:textId="77777777" w:rsidR="008440F3" w:rsidRDefault="008440F3" w:rsidP="003F6443">
            <w:pPr>
              <w:rPr>
                <w:rFonts w:ascii="Arial" w:hAnsi="Arial" w:cs="Arial"/>
                <w:b/>
                <w:sz w:val="24"/>
                <w:szCs w:val="24"/>
              </w:rPr>
            </w:pPr>
          </w:p>
        </w:tc>
        <w:tc>
          <w:tcPr>
            <w:tcW w:w="5459" w:type="dxa"/>
            <w:vMerge/>
          </w:tcPr>
          <w:p w14:paraId="708D2FFE" w14:textId="77777777" w:rsidR="008440F3" w:rsidRDefault="008440F3" w:rsidP="003F6443">
            <w:pPr>
              <w:rPr>
                <w:rFonts w:ascii="Arial" w:hAnsi="Arial" w:cs="Arial"/>
                <w:sz w:val="24"/>
                <w:szCs w:val="24"/>
              </w:rPr>
            </w:pPr>
          </w:p>
        </w:tc>
        <w:tc>
          <w:tcPr>
            <w:tcW w:w="585" w:type="dxa"/>
          </w:tcPr>
          <w:p w14:paraId="73771C0E" w14:textId="77777777" w:rsidR="008440F3" w:rsidRDefault="008440F3" w:rsidP="003F6443">
            <w:pPr>
              <w:rPr>
                <w:rFonts w:ascii="Arial" w:hAnsi="Arial" w:cs="Arial"/>
                <w:sz w:val="24"/>
                <w:szCs w:val="24"/>
              </w:rPr>
            </w:pPr>
          </w:p>
        </w:tc>
      </w:tr>
      <w:tr w:rsidR="008440F3" w14:paraId="5B61D56A" w14:textId="77777777" w:rsidTr="008440F3">
        <w:trPr>
          <w:trHeight w:val="255"/>
        </w:trPr>
        <w:tc>
          <w:tcPr>
            <w:tcW w:w="2972" w:type="dxa"/>
            <w:vMerge/>
          </w:tcPr>
          <w:p w14:paraId="285B8690" w14:textId="77777777" w:rsidR="008440F3" w:rsidRDefault="008440F3" w:rsidP="003F6443">
            <w:pPr>
              <w:rPr>
                <w:rFonts w:ascii="Arial" w:hAnsi="Arial" w:cs="Arial"/>
                <w:b/>
                <w:sz w:val="24"/>
                <w:szCs w:val="24"/>
              </w:rPr>
            </w:pPr>
          </w:p>
        </w:tc>
        <w:tc>
          <w:tcPr>
            <w:tcW w:w="5459" w:type="dxa"/>
            <w:vMerge/>
          </w:tcPr>
          <w:p w14:paraId="5A4618C7" w14:textId="77777777" w:rsidR="008440F3" w:rsidRDefault="008440F3" w:rsidP="003F6443">
            <w:pPr>
              <w:rPr>
                <w:rFonts w:ascii="Arial" w:hAnsi="Arial" w:cs="Arial"/>
                <w:sz w:val="24"/>
                <w:szCs w:val="24"/>
              </w:rPr>
            </w:pPr>
          </w:p>
        </w:tc>
        <w:tc>
          <w:tcPr>
            <w:tcW w:w="585" w:type="dxa"/>
          </w:tcPr>
          <w:p w14:paraId="4E317BA9" w14:textId="005FD73D" w:rsidR="008440F3" w:rsidRDefault="008440F3" w:rsidP="003F6443">
            <w:pPr>
              <w:rPr>
                <w:rFonts w:ascii="Arial" w:hAnsi="Arial" w:cs="Arial"/>
                <w:sz w:val="24"/>
                <w:szCs w:val="24"/>
              </w:rPr>
            </w:pPr>
          </w:p>
        </w:tc>
      </w:tr>
      <w:tr w:rsidR="008440F3" w14:paraId="0528B11C" w14:textId="77777777" w:rsidTr="00551223">
        <w:trPr>
          <w:trHeight w:val="165"/>
        </w:trPr>
        <w:tc>
          <w:tcPr>
            <w:tcW w:w="2972" w:type="dxa"/>
            <w:vMerge/>
          </w:tcPr>
          <w:p w14:paraId="5345273D" w14:textId="77777777" w:rsidR="008440F3" w:rsidRDefault="008440F3" w:rsidP="003F6443">
            <w:pPr>
              <w:rPr>
                <w:rFonts w:ascii="Arial" w:hAnsi="Arial" w:cs="Arial"/>
                <w:b/>
                <w:sz w:val="24"/>
                <w:szCs w:val="24"/>
              </w:rPr>
            </w:pPr>
          </w:p>
        </w:tc>
        <w:tc>
          <w:tcPr>
            <w:tcW w:w="5459" w:type="dxa"/>
            <w:vMerge/>
          </w:tcPr>
          <w:p w14:paraId="1EFF1FEF" w14:textId="77777777" w:rsidR="008440F3" w:rsidRDefault="008440F3" w:rsidP="003F6443">
            <w:pPr>
              <w:rPr>
                <w:rFonts w:ascii="Arial" w:hAnsi="Arial" w:cs="Arial"/>
                <w:sz w:val="24"/>
                <w:szCs w:val="24"/>
              </w:rPr>
            </w:pPr>
          </w:p>
        </w:tc>
        <w:tc>
          <w:tcPr>
            <w:tcW w:w="585" w:type="dxa"/>
          </w:tcPr>
          <w:p w14:paraId="3C78E652" w14:textId="6AD65E4E" w:rsidR="008440F3" w:rsidRDefault="008440F3" w:rsidP="003F6443">
            <w:pPr>
              <w:rPr>
                <w:rFonts w:ascii="Arial" w:hAnsi="Arial" w:cs="Arial"/>
                <w:sz w:val="24"/>
                <w:szCs w:val="24"/>
              </w:rPr>
            </w:pPr>
          </w:p>
        </w:tc>
      </w:tr>
      <w:tr w:rsidR="003F6443" w14:paraId="30751C78" w14:textId="77777777" w:rsidTr="003F6443">
        <w:tc>
          <w:tcPr>
            <w:tcW w:w="2972" w:type="dxa"/>
          </w:tcPr>
          <w:p w14:paraId="051F2012" w14:textId="77777777" w:rsidR="003F6443" w:rsidRDefault="003F6443" w:rsidP="003F6443">
            <w:pPr>
              <w:rPr>
                <w:rFonts w:ascii="Arial" w:hAnsi="Arial" w:cs="Arial"/>
                <w:sz w:val="24"/>
                <w:szCs w:val="24"/>
              </w:rPr>
            </w:pPr>
          </w:p>
          <w:p w14:paraId="161DFC0D" w14:textId="77777777" w:rsidR="00551223" w:rsidRDefault="00551223" w:rsidP="003F6443">
            <w:pPr>
              <w:rPr>
                <w:rFonts w:ascii="Arial" w:hAnsi="Arial" w:cs="Arial"/>
                <w:sz w:val="24"/>
                <w:szCs w:val="24"/>
              </w:rPr>
            </w:pPr>
            <w:r w:rsidRPr="00551223">
              <w:rPr>
                <w:rFonts w:ascii="Arial" w:hAnsi="Arial" w:cs="Arial"/>
                <w:b/>
                <w:sz w:val="24"/>
                <w:szCs w:val="24"/>
              </w:rPr>
              <w:t>Aim of Intervention</w:t>
            </w:r>
          </w:p>
          <w:p w14:paraId="175B4A54" w14:textId="77777777" w:rsidR="00551223" w:rsidRDefault="00551223" w:rsidP="003F6443">
            <w:pPr>
              <w:rPr>
                <w:rFonts w:ascii="Arial" w:hAnsi="Arial" w:cs="Arial"/>
                <w:sz w:val="24"/>
                <w:szCs w:val="24"/>
              </w:rPr>
            </w:pPr>
            <w:r>
              <w:rPr>
                <w:rFonts w:ascii="Arial" w:hAnsi="Arial" w:cs="Arial"/>
                <w:sz w:val="24"/>
                <w:szCs w:val="24"/>
              </w:rPr>
              <w:t xml:space="preserve">Briefly describe what you were trying to </w:t>
            </w:r>
            <w:proofErr w:type="gramStart"/>
            <w:r>
              <w:rPr>
                <w:rFonts w:ascii="Arial" w:hAnsi="Arial" w:cs="Arial"/>
                <w:sz w:val="24"/>
                <w:szCs w:val="24"/>
              </w:rPr>
              <w:t>achieve</w:t>
            </w:r>
            <w:proofErr w:type="gramEnd"/>
          </w:p>
          <w:p w14:paraId="243F368F" w14:textId="77777777" w:rsidR="00551223" w:rsidRDefault="00551223" w:rsidP="003F6443">
            <w:pPr>
              <w:rPr>
                <w:rFonts w:ascii="Arial" w:hAnsi="Arial" w:cs="Arial"/>
                <w:sz w:val="24"/>
                <w:szCs w:val="24"/>
              </w:rPr>
            </w:pPr>
          </w:p>
          <w:p w14:paraId="281CCEB6" w14:textId="77777777" w:rsidR="00551223" w:rsidRDefault="00551223" w:rsidP="003F6443">
            <w:pPr>
              <w:rPr>
                <w:rFonts w:ascii="Arial" w:hAnsi="Arial" w:cs="Arial"/>
                <w:sz w:val="24"/>
                <w:szCs w:val="24"/>
              </w:rPr>
            </w:pPr>
          </w:p>
          <w:p w14:paraId="7432EFE2" w14:textId="77777777" w:rsidR="00551223" w:rsidRPr="00551223" w:rsidRDefault="00551223" w:rsidP="003F6443">
            <w:pPr>
              <w:rPr>
                <w:rFonts w:ascii="Arial" w:hAnsi="Arial" w:cs="Arial"/>
                <w:sz w:val="24"/>
                <w:szCs w:val="24"/>
              </w:rPr>
            </w:pPr>
          </w:p>
        </w:tc>
        <w:tc>
          <w:tcPr>
            <w:tcW w:w="6044" w:type="dxa"/>
            <w:gridSpan w:val="2"/>
          </w:tcPr>
          <w:p w14:paraId="6129B426" w14:textId="77777777" w:rsidR="003F6443" w:rsidRDefault="003F6443" w:rsidP="003F6443">
            <w:pPr>
              <w:rPr>
                <w:rFonts w:ascii="Arial" w:hAnsi="Arial" w:cs="Arial"/>
                <w:sz w:val="24"/>
                <w:szCs w:val="24"/>
              </w:rPr>
            </w:pPr>
          </w:p>
          <w:p w14:paraId="1ED3DA93" w14:textId="3BC6C6C4" w:rsidR="00BC05F7" w:rsidRDefault="00FA0225" w:rsidP="00A9203A">
            <w:pPr>
              <w:rPr>
                <w:rFonts w:ascii="Arial" w:hAnsi="Arial" w:cs="Arial"/>
                <w:sz w:val="24"/>
                <w:szCs w:val="24"/>
              </w:rPr>
            </w:pPr>
            <w:r>
              <w:rPr>
                <w:rFonts w:ascii="Arial" w:hAnsi="Arial" w:cs="Arial"/>
                <w:sz w:val="24"/>
                <w:szCs w:val="24"/>
              </w:rPr>
              <w:t xml:space="preserve">To work with a 10/11year old young person with diagnosed </w:t>
            </w:r>
            <w:proofErr w:type="spellStart"/>
            <w:r>
              <w:rPr>
                <w:rFonts w:ascii="Arial" w:hAnsi="Arial" w:cs="Arial"/>
                <w:sz w:val="24"/>
                <w:szCs w:val="24"/>
              </w:rPr>
              <w:t>adhd</w:t>
            </w:r>
            <w:proofErr w:type="spellEnd"/>
            <w:r>
              <w:rPr>
                <w:rFonts w:ascii="Arial" w:hAnsi="Arial" w:cs="Arial"/>
                <w:sz w:val="24"/>
                <w:szCs w:val="24"/>
              </w:rPr>
              <w:t xml:space="preserve"> &amp; autism. The YP has been engaging in sexually harmful behaviour since the age of 4years old. Very little intervention has previously been undertaken. YOS also feel that there has been a lack of investigative work carried out over the chronology of this case by other services.</w:t>
            </w:r>
          </w:p>
          <w:p w14:paraId="47DAD047" w14:textId="3917D462" w:rsidR="00FA0225" w:rsidRDefault="00FA0225" w:rsidP="00A9203A">
            <w:pPr>
              <w:rPr>
                <w:rFonts w:ascii="Arial" w:hAnsi="Arial" w:cs="Arial"/>
                <w:sz w:val="24"/>
                <w:szCs w:val="24"/>
              </w:rPr>
            </w:pPr>
          </w:p>
        </w:tc>
      </w:tr>
      <w:tr w:rsidR="003F6443" w14:paraId="564843A7" w14:textId="77777777" w:rsidTr="003F6443">
        <w:tc>
          <w:tcPr>
            <w:tcW w:w="2972" w:type="dxa"/>
          </w:tcPr>
          <w:p w14:paraId="17D1F7EB" w14:textId="77777777" w:rsidR="003F6443" w:rsidRDefault="003F6443" w:rsidP="003F6443">
            <w:pPr>
              <w:rPr>
                <w:rFonts w:ascii="Arial" w:hAnsi="Arial" w:cs="Arial"/>
                <w:sz w:val="24"/>
                <w:szCs w:val="24"/>
              </w:rPr>
            </w:pPr>
          </w:p>
          <w:p w14:paraId="6D20C16B" w14:textId="77777777" w:rsidR="00551223" w:rsidRDefault="00551223" w:rsidP="003F6443">
            <w:pPr>
              <w:rPr>
                <w:rFonts w:ascii="Arial" w:hAnsi="Arial" w:cs="Arial"/>
                <w:b/>
                <w:sz w:val="24"/>
                <w:szCs w:val="24"/>
              </w:rPr>
            </w:pPr>
            <w:r>
              <w:rPr>
                <w:rFonts w:ascii="Arial" w:hAnsi="Arial" w:cs="Arial"/>
                <w:b/>
                <w:sz w:val="24"/>
                <w:szCs w:val="24"/>
              </w:rPr>
              <w:t>Method</w:t>
            </w:r>
          </w:p>
          <w:p w14:paraId="1CA917EA" w14:textId="77777777" w:rsidR="00551223" w:rsidRPr="00551223" w:rsidRDefault="00551223" w:rsidP="003F6443">
            <w:pPr>
              <w:rPr>
                <w:rFonts w:ascii="Arial" w:hAnsi="Arial" w:cs="Arial"/>
                <w:sz w:val="24"/>
                <w:szCs w:val="24"/>
              </w:rPr>
            </w:pPr>
            <w:r>
              <w:rPr>
                <w:rFonts w:ascii="Arial" w:hAnsi="Arial" w:cs="Arial"/>
                <w:sz w:val="24"/>
                <w:szCs w:val="24"/>
              </w:rPr>
              <w:t>What methods did you use to achieve the aim?</w:t>
            </w:r>
          </w:p>
          <w:p w14:paraId="1E07312B" w14:textId="77777777" w:rsidR="00551223" w:rsidRDefault="00551223" w:rsidP="003F6443">
            <w:pPr>
              <w:rPr>
                <w:rFonts w:ascii="Arial" w:hAnsi="Arial" w:cs="Arial"/>
                <w:b/>
                <w:sz w:val="24"/>
                <w:szCs w:val="24"/>
              </w:rPr>
            </w:pPr>
          </w:p>
          <w:p w14:paraId="14F60B33" w14:textId="77777777" w:rsidR="00551223" w:rsidRDefault="00551223" w:rsidP="003F6443">
            <w:pPr>
              <w:rPr>
                <w:rFonts w:ascii="Arial" w:hAnsi="Arial" w:cs="Arial"/>
                <w:b/>
                <w:sz w:val="24"/>
                <w:szCs w:val="24"/>
              </w:rPr>
            </w:pPr>
          </w:p>
          <w:p w14:paraId="3E186F6E" w14:textId="77777777" w:rsidR="00551223" w:rsidRDefault="00551223" w:rsidP="003F6443">
            <w:pPr>
              <w:rPr>
                <w:rFonts w:ascii="Arial" w:hAnsi="Arial" w:cs="Arial"/>
                <w:b/>
                <w:sz w:val="24"/>
                <w:szCs w:val="24"/>
              </w:rPr>
            </w:pPr>
          </w:p>
          <w:p w14:paraId="4A77A8E0" w14:textId="77777777" w:rsidR="00551223" w:rsidRPr="00551223" w:rsidRDefault="00551223" w:rsidP="003F6443">
            <w:pPr>
              <w:rPr>
                <w:rFonts w:ascii="Arial" w:hAnsi="Arial" w:cs="Arial"/>
                <w:b/>
                <w:sz w:val="24"/>
                <w:szCs w:val="24"/>
              </w:rPr>
            </w:pPr>
          </w:p>
        </w:tc>
        <w:tc>
          <w:tcPr>
            <w:tcW w:w="6044" w:type="dxa"/>
            <w:gridSpan w:val="2"/>
          </w:tcPr>
          <w:p w14:paraId="47D233DA" w14:textId="6315EC27" w:rsidR="00BC05F7" w:rsidRDefault="007A5086" w:rsidP="00BC05F7">
            <w:pPr>
              <w:rPr>
                <w:rFonts w:ascii="Arial" w:hAnsi="Arial" w:cs="Arial"/>
                <w:sz w:val="24"/>
                <w:szCs w:val="24"/>
              </w:rPr>
            </w:pPr>
            <w:r>
              <w:rPr>
                <w:rFonts w:ascii="Arial" w:hAnsi="Arial" w:cs="Arial"/>
                <w:sz w:val="24"/>
                <w:szCs w:val="24"/>
              </w:rPr>
              <w:t>Due to the presenting needs and the YP’s very apparent autistic traits YOS have had to engage the YP at a basic level.</w:t>
            </w:r>
            <w:r w:rsidR="00423A06">
              <w:rPr>
                <w:rFonts w:ascii="Arial" w:hAnsi="Arial" w:cs="Arial"/>
                <w:sz w:val="24"/>
                <w:szCs w:val="24"/>
              </w:rPr>
              <w:t xml:space="preserve"> (engagement has been undertaken at school, where the majority of behaviours have occurred).</w:t>
            </w:r>
            <w:r>
              <w:rPr>
                <w:rFonts w:ascii="Arial" w:hAnsi="Arial" w:cs="Arial"/>
                <w:sz w:val="24"/>
                <w:szCs w:val="24"/>
              </w:rPr>
              <w:t xml:space="preserve"> Picture resources/cartoon pictures have been used to explain to the YP how he could be in trouble with the Police due to certain behaviours. We have also used these resources to examine appropriate and inappropriate touching. The “pants are private” NSPCC resource has been used by YOS further educate the young person.</w:t>
            </w:r>
          </w:p>
          <w:p w14:paraId="5D1AA609" w14:textId="77777777" w:rsidR="007A5086" w:rsidRDefault="007A5086" w:rsidP="00BC05F7">
            <w:pPr>
              <w:rPr>
                <w:rFonts w:ascii="Arial" w:hAnsi="Arial" w:cs="Arial"/>
                <w:sz w:val="24"/>
                <w:szCs w:val="24"/>
              </w:rPr>
            </w:pPr>
          </w:p>
          <w:p w14:paraId="4E642A2C" w14:textId="05A327A0" w:rsidR="007A5086" w:rsidRDefault="007A5086" w:rsidP="00BC05F7">
            <w:pPr>
              <w:rPr>
                <w:rFonts w:ascii="Arial" w:hAnsi="Arial" w:cs="Arial"/>
                <w:sz w:val="24"/>
                <w:szCs w:val="24"/>
              </w:rPr>
            </w:pPr>
            <w:r>
              <w:rPr>
                <w:rFonts w:ascii="Arial" w:hAnsi="Arial" w:cs="Arial"/>
                <w:sz w:val="24"/>
                <w:szCs w:val="24"/>
              </w:rPr>
              <w:t xml:space="preserve">Engaging the YP can be a challenge depending on what has happened on that day in the school </w:t>
            </w:r>
            <w:r w:rsidR="004E657E">
              <w:rPr>
                <w:rFonts w:ascii="Arial" w:hAnsi="Arial" w:cs="Arial"/>
                <w:sz w:val="24"/>
                <w:szCs w:val="24"/>
              </w:rPr>
              <w:t>environment and</w:t>
            </w:r>
            <w:r w:rsidR="00423A06">
              <w:rPr>
                <w:rFonts w:ascii="Arial" w:hAnsi="Arial" w:cs="Arial"/>
                <w:sz w:val="24"/>
                <w:szCs w:val="24"/>
              </w:rPr>
              <w:t xml:space="preserve"> affected the young person emotionally.</w:t>
            </w:r>
          </w:p>
          <w:p w14:paraId="294A9B98" w14:textId="77777777" w:rsidR="007A5086" w:rsidRDefault="007A5086" w:rsidP="00BC05F7">
            <w:pPr>
              <w:rPr>
                <w:rFonts w:ascii="Arial" w:hAnsi="Arial" w:cs="Arial"/>
                <w:sz w:val="24"/>
                <w:szCs w:val="24"/>
              </w:rPr>
            </w:pPr>
          </w:p>
          <w:p w14:paraId="6779344D" w14:textId="77777777" w:rsidR="007A5086" w:rsidRDefault="007A5086" w:rsidP="00BC05F7">
            <w:pPr>
              <w:rPr>
                <w:rFonts w:ascii="Arial" w:hAnsi="Arial" w:cs="Arial"/>
                <w:sz w:val="24"/>
                <w:szCs w:val="24"/>
              </w:rPr>
            </w:pPr>
            <w:r>
              <w:rPr>
                <w:rFonts w:ascii="Arial" w:hAnsi="Arial" w:cs="Arial"/>
                <w:sz w:val="24"/>
                <w:szCs w:val="24"/>
              </w:rPr>
              <w:t xml:space="preserve">YP has also been seen jointly with the YOS Clinical Nurse specialist who is qualified in the AIM 3 under 12. </w:t>
            </w:r>
          </w:p>
          <w:p w14:paraId="18F414F8" w14:textId="77777777" w:rsidR="007A5086" w:rsidRDefault="007A5086" w:rsidP="00BC05F7">
            <w:pPr>
              <w:rPr>
                <w:rFonts w:ascii="Arial" w:hAnsi="Arial" w:cs="Arial"/>
                <w:sz w:val="24"/>
                <w:szCs w:val="24"/>
              </w:rPr>
            </w:pPr>
          </w:p>
          <w:p w14:paraId="206ED0AD" w14:textId="62BB1E0A" w:rsidR="007A5086" w:rsidRDefault="007A5086" w:rsidP="00BC05F7">
            <w:pPr>
              <w:rPr>
                <w:rFonts w:ascii="Arial" w:hAnsi="Arial" w:cs="Arial"/>
                <w:sz w:val="24"/>
                <w:szCs w:val="24"/>
              </w:rPr>
            </w:pPr>
            <w:r>
              <w:rPr>
                <w:rFonts w:ascii="Arial" w:hAnsi="Arial" w:cs="Arial"/>
                <w:sz w:val="24"/>
                <w:szCs w:val="24"/>
              </w:rPr>
              <w:t xml:space="preserve">Case Managers and CNS have met and collated this information in order make further recommendations </w:t>
            </w:r>
            <w:r w:rsidR="00423A06">
              <w:rPr>
                <w:rFonts w:ascii="Arial" w:hAnsi="Arial" w:cs="Arial"/>
                <w:sz w:val="24"/>
                <w:szCs w:val="24"/>
              </w:rPr>
              <w:t>to</w:t>
            </w:r>
            <w:r>
              <w:rPr>
                <w:rFonts w:ascii="Arial" w:hAnsi="Arial" w:cs="Arial"/>
                <w:sz w:val="24"/>
                <w:szCs w:val="24"/>
              </w:rPr>
              <w:t xml:space="preserve"> other services to</w:t>
            </w:r>
            <w:r w:rsidR="00423A06">
              <w:rPr>
                <w:rFonts w:ascii="Arial" w:hAnsi="Arial" w:cs="Arial"/>
                <w:sz w:val="24"/>
                <w:szCs w:val="24"/>
              </w:rPr>
              <w:t xml:space="preserve"> regarding</w:t>
            </w:r>
            <w:r>
              <w:rPr>
                <w:rFonts w:ascii="Arial" w:hAnsi="Arial" w:cs="Arial"/>
                <w:sz w:val="24"/>
                <w:szCs w:val="24"/>
              </w:rPr>
              <w:t xml:space="preserve"> intervention.</w:t>
            </w:r>
          </w:p>
        </w:tc>
      </w:tr>
      <w:tr w:rsidR="003F6443" w14:paraId="78B36B4E" w14:textId="77777777" w:rsidTr="003F6443">
        <w:tc>
          <w:tcPr>
            <w:tcW w:w="2972" w:type="dxa"/>
          </w:tcPr>
          <w:p w14:paraId="2D585076" w14:textId="77777777" w:rsidR="003F6443" w:rsidRDefault="003F6443" w:rsidP="003F6443">
            <w:pPr>
              <w:rPr>
                <w:rFonts w:ascii="Arial" w:hAnsi="Arial" w:cs="Arial"/>
                <w:sz w:val="24"/>
                <w:szCs w:val="24"/>
              </w:rPr>
            </w:pPr>
          </w:p>
          <w:p w14:paraId="30137CD6" w14:textId="77777777" w:rsidR="00551223" w:rsidRDefault="00551223" w:rsidP="003F6443">
            <w:pPr>
              <w:rPr>
                <w:rFonts w:ascii="Arial" w:hAnsi="Arial" w:cs="Arial"/>
                <w:sz w:val="24"/>
                <w:szCs w:val="24"/>
              </w:rPr>
            </w:pPr>
            <w:r>
              <w:rPr>
                <w:rFonts w:ascii="Arial" w:hAnsi="Arial" w:cs="Arial"/>
                <w:b/>
                <w:sz w:val="24"/>
                <w:szCs w:val="24"/>
              </w:rPr>
              <w:t>Outcome</w:t>
            </w:r>
          </w:p>
          <w:p w14:paraId="76A8D988" w14:textId="77777777" w:rsidR="00551223" w:rsidRDefault="00551223" w:rsidP="003F6443">
            <w:pPr>
              <w:rPr>
                <w:rFonts w:ascii="Arial" w:hAnsi="Arial" w:cs="Arial"/>
                <w:sz w:val="24"/>
                <w:szCs w:val="24"/>
              </w:rPr>
            </w:pPr>
            <w:r>
              <w:rPr>
                <w:rFonts w:ascii="Arial" w:hAnsi="Arial" w:cs="Arial"/>
                <w:sz w:val="24"/>
                <w:szCs w:val="24"/>
              </w:rPr>
              <w:t>What difference did your intervention make?</w:t>
            </w:r>
          </w:p>
          <w:p w14:paraId="46AE34A9" w14:textId="77777777" w:rsidR="00551223" w:rsidRDefault="00551223" w:rsidP="003F6443">
            <w:pPr>
              <w:rPr>
                <w:rFonts w:ascii="Arial" w:hAnsi="Arial" w:cs="Arial"/>
                <w:sz w:val="24"/>
                <w:szCs w:val="24"/>
              </w:rPr>
            </w:pPr>
          </w:p>
          <w:p w14:paraId="242713C8" w14:textId="77777777" w:rsidR="00551223" w:rsidRPr="00551223" w:rsidRDefault="00551223" w:rsidP="003F6443">
            <w:pPr>
              <w:rPr>
                <w:rFonts w:ascii="Arial" w:hAnsi="Arial" w:cs="Arial"/>
                <w:sz w:val="24"/>
                <w:szCs w:val="24"/>
              </w:rPr>
            </w:pPr>
          </w:p>
        </w:tc>
        <w:tc>
          <w:tcPr>
            <w:tcW w:w="6044" w:type="dxa"/>
            <w:gridSpan w:val="2"/>
          </w:tcPr>
          <w:p w14:paraId="0A2EB813" w14:textId="77777777" w:rsidR="00CF7211" w:rsidRDefault="00CF7211" w:rsidP="003F6443">
            <w:pPr>
              <w:rPr>
                <w:rFonts w:ascii="Arial" w:hAnsi="Arial" w:cs="Arial"/>
                <w:sz w:val="24"/>
                <w:szCs w:val="24"/>
              </w:rPr>
            </w:pPr>
          </w:p>
          <w:p w14:paraId="344456AE" w14:textId="6A3A219C" w:rsidR="00CF7211" w:rsidRDefault="007A5086" w:rsidP="00CF7211">
            <w:pPr>
              <w:rPr>
                <w:rFonts w:ascii="Arial" w:hAnsi="Arial" w:cs="Arial"/>
                <w:sz w:val="24"/>
                <w:szCs w:val="24"/>
              </w:rPr>
            </w:pPr>
            <w:r>
              <w:rPr>
                <w:rFonts w:ascii="Arial" w:hAnsi="Arial" w:cs="Arial"/>
                <w:sz w:val="24"/>
                <w:szCs w:val="24"/>
              </w:rPr>
              <w:t>YP is aware of what is wrong regarding sexually harmful behaviours</w:t>
            </w:r>
            <w:r w:rsidR="00423A06">
              <w:rPr>
                <w:rFonts w:ascii="Arial" w:hAnsi="Arial" w:cs="Arial"/>
                <w:sz w:val="24"/>
                <w:szCs w:val="24"/>
              </w:rPr>
              <w:t>,</w:t>
            </w:r>
            <w:r>
              <w:rPr>
                <w:rFonts w:ascii="Arial" w:hAnsi="Arial" w:cs="Arial"/>
                <w:sz w:val="24"/>
                <w:szCs w:val="24"/>
              </w:rPr>
              <w:t xml:space="preserve"> and how he could get in trouble in the future. YP is more aware o</w:t>
            </w:r>
            <w:r w:rsidR="00423A06">
              <w:rPr>
                <w:rFonts w:ascii="Arial" w:hAnsi="Arial" w:cs="Arial"/>
                <w:sz w:val="24"/>
                <w:szCs w:val="24"/>
              </w:rPr>
              <w:t>f</w:t>
            </w:r>
            <w:r>
              <w:rPr>
                <w:rFonts w:ascii="Arial" w:hAnsi="Arial" w:cs="Arial"/>
                <w:sz w:val="24"/>
                <w:szCs w:val="24"/>
              </w:rPr>
              <w:t xml:space="preserve"> personal space</w:t>
            </w:r>
            <w:r w:rsidR="00423A06">
              <w:rPr>
                <w:rFonts w:ascii="Arial" w:hAnsi="Arial" w:cs="Arial"/>
                <w:sz w:val="24"/>
                <w:szCs w:val="24"/>
              </w:rPr>
              <w:t>/boundaries, and what is appropriate touching.</w:t>
            </w:r>
            <w:r>
              <w:rPr>
                <w:rFonts w:ascii="Arial" w:hAnsi="Arial" w:cs="Arial"/>
                <w:sz w:val="24"/>
                <w:szCs w:val="24"/>
              </w:rPr>
              <w:t xml:space="preserve"> By undertaking the </w:t>
            </w:r>
            <w:r w:rsidR="00423A06">
              <w:rPr>
                <w:rFonts w:ascii="Arial" w:hAnsi="Arial" w:cs="Arial"/>
                <w:sz w:val="24"/>
                <w:szCs w:val="24"/>
              </w:rPr>
              <w:t xml:space="preserve">under 12 </w:t>
            </w:r>
            <w:r>
              <w:rPr>
                <w:rFonts w:ascii="Arial" w:hAnsi="Arial" w:cs="Arial"/>
                <w:sz w:val="24"/>
                <w:szCs w:val="24"/>
              </w:rPr>
              <w:t>AIM</w:t>
            </w:r>
            <w:r w:rsidR="00423A06">
              <w:rPr>
                <w:rFonts w:ascii="Arial" w:hAnsi="Arial" w:cs="Arial"/>
                <w:sz w:val="24"/>
                <w:szCs w:val="24"/>
              </w:rPr>
              <w:t>,</w:t>
            </w:r>
            <w:r>
              <w:rPr>
                <w:rFonts w:ascii="Arial" w:hAnsi="Arial" w:cs="Arial"/>
                <w:sz w:val="24"/>
                <w:szCs w:val="24"/>
              </w:rPr>
              <w:t xml:space="preserve"> 3 YOS will be recommending further specialist intervention to the stakeholders of this case</w:t>
            </w:r>
            <w:r w:rsidR="00423A06">
              <w:rPr>
                <w:rFonts w:ascii="Arial" w:hAnsi="Arial" w:cs="Arial"/>
                <w:sz w:val="24"/>
                <w:szCs w:val="24"/>
              </w:rPr>
              <w:t>.</w:t>
            </w:r>
          </w:p>
          <w:p w14:paraId="3CBE1AF1" w14:textId="77777777" w:rsidR="00CF7211" w:rsidRDefault="00CF7211" w:rsidP="00CF7211">
            <w:pPr>
              <w:rPr>
                <w:rFonts w:ascii="Arial" w:hAnsi="Arial" w:cs="Arial"/>
                <w:sz w:val="24"/>
                <w:szCs w:val="24"/>
              </w:rPr>
            </w:pPr>
          </w:p>
          <w:p w14:paraId="641C5F33" w14:textId="77777777" w:rsidR="00CF7211" w:rsidRDefault="00CF7211" w:rsidP="00CF7211">
            <w:pPr>
              <w:rPr>
                <w:rFonts w:ascii="Arial" w:hAnsi="Arial" w:cs="Arial"/>
                <w:sz w:val="24"/>
                <w:szCs w:val="24"/>
              </w:rPr>
            </w:pPr>
          </w:p>
          <w:p w14:paraId="2F7D0497" w14:textId="77777777" w:rsidR="00CF7211" w:rsidRDefault="00CF7211" w:rsidP="00CF7211">
            <w:pPr>
              <w:rPr>
                <w:rFonts w:ascii="Arial" w:hAnsi="Arial" w:cs="Arial"/>
                <w:sz w:val="24"/>
                <w:szCs w:val="24"/>
              </w:rPr>
            </w:pPr>
          </w:p>
          <w:p w14:paraId="6A25DF42" w14:textId="77777777" w:rsidR="00CF7211" w:rsidRDefault="00CF7211" w:rsidP="00CF7211">
            <w:pPr>
              <w:rPr>
                <w:rFonts w:ascii="Arial" w:hAnsi="Arial" w:cs="Arial"/>
                <w:sz w:val="24"/>
                <w:szCs w:val="24"/>
              </w:rPr>
            </w:pPr>
          </w:p>
          <w:p w14:paraId="49F2CEFA" w14:textId="77777777" w:rsidR="00CF7211" w:rsidRDefault="00CF7211" w:rsidP="00CF7211">
            <w:pPr>
              <w:rPr>
                <w:rFonts w:ascii="Arial" w:hAnsi="Arial" w:cs="Arial"/>
                <w:sz w:val="24"/>
                <w:szCs w:val="24"/>
              </w:rPr>
            </w:pPr>
          </w:p>
          <w:p w14:paraId="02FB2B29" w14:textId="77777777" w:rsidR="00CF7211" w:rsidRPr="00CF7211" w:rsidRDefault="00CF7211" w:rsidP="00CF7211">
            <w:pPr>
              <w:rPr>
                <w:rFonts w:ascii="Arial" w:hAnsi="Arial" w:cs="Arial"/>
                <w:sz w:val="24"/>
                <w:szCs w:val="24"/>
              </w:rPr>
            </w:pPr>
          </w:p>
        </w:tc>
      </w:tr>
    </w:tbl>
    <w:p w14:paraId="16287E03" w14:textId="77777777" w:rsidR="003F6443" w:rsidRPr="003F6443" w:rsidRDefault="003F6443" w:rsidP="003F6443">
      <w:pPr>
        <w:rPr>
          <w:rFonts w:ascii="Arial" w:hAnsi="Arial" w:cs="Arial"/>
          <w:sz w:val="24"/>
          <w:szCs w:val="24"/>
        </w:rPr>
      </w:pPr>
    </w:p>
    <w:sectPr w:rsidR="003F6443" w:rsidRPr="003F6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5515" w14:textId="77777777" w:rsidR="00760CF6" w:rsidRDefault="00760CF6" w:rsidP="00AC10C4">
      <w:pPr>
        <w:spacing w:after="0" w:line="240" w:lineRule="auto"/>
      </w:pPr>
      <w:r>
        <w:separator/>
      </w:r>
    </w:p>
  </w:endnote>
  <w:endnote w:type="continuationSeparator" w:id="0">
    <w:p w14:paraId="2A316657" w14:textId="77777777" w:rsidR="00760CF6" w:rsidRDefault="00760CF6" w:rsidP="00AC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6FE4" w14:textId="77777777" w:rsidR="00760CF6" w:rsidRDefault="00760CF6" w:rsidP="00AC10C4">
      <w:pPr>
        <w:spacing w:after="0" w:line="240" w:lineRule="auto"/>
      </w:pPr>
      <w:r>
        <w:separator/>
      </w:r>
    </w:p>
  </w:footnote>
  <w:footnote w:type="continuationSeparator" w:id="0">
    <w:p w14:paraId="26BC77A9" w14:textId="77777777" w:rsidR="00760CF6" w:rsidRDefault="00760CF6" w:rsidP="00AC1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43"/>
    <w:rsid w:val="0002194E"/>
    <w:rsid w:val="00174C07"/>
    <w:rsid w:val="002065E2"/>
    <w:rsid w:val="00257D20"/>
    <w:rsid w:val="002F714B"/>
    <w:rsid w:val="00391AAE"/>
    <w:rsid w:val="003D492A"/>
    <w:rsid w:val="003F6443"/>
    <w:rsid w:val="00423A06"/>
    <w:rsid w:val="004E657E"/>
    <w:rsid w:val="00507F08"/>
    <w:rsid w:val="00546775"/>
    <w:rsid w:val="00551223"/>
    <w:rsid w:val="00595F26"/>
    <w:rsid w:val="005A2221"/>
    <w:rsid w:val="005E457B"/>
    <w:rsid w:val="007153D4"/>
    <w:rsid w:val="00760CF6"/>
    <w:rsid w:val="007773F8"/>
    <w:rsid w:val="007A5086"/>
    <w:rsid w:val="008440F3"/>
    <w:rsid w:val="008B6817"/>
    <w:rsid w:val="00953D8B"/>
    <w:rsid w:val="0098168A"/>
    <w:rsid w:val="00995675"/>
    <w:rsid w:val="009C59AC"/>
    <w:rsid w:val="00A9203A"/>
    <w:rsid w:val="00AC10C4"/>
    <w:rsid w:val="00BC05F7"/>
    <w:rsid w:val="00C60554"/>
    <w:rsid w:val="00CF7211"/>
    <w:rsid w:val="00DC01F0"/>
    <w:rsid w:val="00EE4901"/>
    <w:rsid w:val="00F706CF"/>
    <w:rsid w:val="00FA0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F8D0"/>
  <w15:chartTrackingRefBased/>
  <w15:docId w15:val="{FD5336B2-07AA-4A51-BC5D-CE0C5252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0C4"/>
  </w:style>
  <w:style w:type="paragraph" w:styleId="Footer">
    <w:name w:val="footer"/>
    <w:basedOn w:val="Normal"/>
    <w:link w:val="FooterChar"/>
    <w:uiPriority w:val="99"/>
    <w:unhideWhenUsed/>
    <w:rsid w:val="00AC1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f7d0913b19e042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A53755277</value>
    </field>
    <field name="Objective-Title">
      <value order="0">Torfaen - CCG - Case Study</value>
    </field>
    <field name="Objective-Description">
      <value order="0"/>
    </field>
    <field name="Objective-CreationStamp">
      <value order="0">2024-06-20T09:55:50Z</value>
    </field>
    <field name="Objective-IsApproved">
      <value order="0">false</value>
    </field>
    <field name="Objective-IsPublished">
      <value order="0">false</value>
    </field>
    <field name="Objective-DatePublished">
      <value order="0"/>
    </field>
    <field name="Objective-ModificationStamp">
      <value order="0">2024-06-20T09:55:53Z</value>
    </field>
    <field name="Objective-Owner">
      <value order="0">Herneman, Michelle (PSWL - Communities &amp; Tackling Poverty)</value>
    </field>
    <field name="Objective-Path">
      <value order="0">Objective Global Folder:#Business File Plan:WG Organisational Groups:Post April 2024 - Education, Culture &amp; Welsh Language:Education, Culture &amp; Welsh Language (ECWL) - Communities &amp; Social Justice - Cohesive Communities Division:1 - Save:CTP - COMD - files to archive / no longer sit within COMD:EPS - Funding Transition Division:Funding Flexibilities Project:Grant Delivery/Management:Communities - Funding Flexibility - Delivery - 2023-2024:2023-24 - CCG Focus Page - Case Studies from Claim 3</value>
    </field>
    <field name="Objective-Parent">
      <value order="0">2023-24 - CCG Focus Page - Case Studies from Claim 3</value>
    </field>
    <field name="Objective-State">
      <value order="0">Being Drafted</value>
    </field>
    <field name="Objective-VersionId">
      <value order="0">vA98128552</value>
    </field>
    <field name="Objective-Version">
      <value order="0">0.1</value>
    </field>
    <field name="Objective-VersionNumber">
      <value order="0">1</value>
    </field>
    <field name="Objective-VersionComment">
      <value order="0">First version</value>
    </field>
    <field name="Objective-FileNumber">
      <value order="0">qA1579679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Vicky</dc:creator>
  <cp:keywords/>
  <dc:description/>
  <cp:lastModifiedBy>Herneman, Michelle (PSWL - Communities &amp; Tackling Poverty)</cp:lastModifiedBy>
  <cp:revision>5</cp:revision>
  <dcterms:created xsi:type="dcterms:W3CDTF">2024-04-10T14:56:00Z</dcterms:created>
  <dcterms:modified xsi:type="dcterms:W3CDTF">2024-06-20T09:55:00Z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A53755277</vt:lpwstr>
  </property>
  <property fmtid="{D5CDD505-2E9C-101B-9397-08002B2CF9AE}" pid="4" name="Objective-Title">
    <vt:lpwstr>Torfaen - CCG - Case Study</vt:lpwstr>
  </property>
  <property fmtid="{D5CDD505-2E9C-101B-9397-08002B2CF9AE}" pid="5" name="Objective-Description">
    <vt:lpwstr/>
  </property>
  <property fmtid="{D5CDD505-2E9C-101B-9397-08002B2CF9AE}" pid="6" name="Objective-CreationStamp">
    <vt:filetime>2024-06-20T09:55:50Z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2024-06-20T09:55:53Z</vt:filetime>
  </property>
  <property fmtid="{D5CDD505-2E9C-101B-9397-08002B2CF9AE}" pid="11" name="Objective-Owner">
    <vt:lpwstr>Herneman, Michelle (PSWL - Communities &amp; Tackling Poverty)</vt:lpwstr>
  </property>
  <property fmtid="{D5CDD505-2E9C-101B-9397-08002B2CF9AE}" pid="12" name="Objective-Path">
    <vt:lpwstr>Objective Global Folder:#Business File Plan:WG Organisational Groups:Post April 2024 - Education, Culture &amp; Welsh Language:Education, Culture &amp; Welsh Language (ECWL) - Communities &amp; Social Justice - Cohesive Communities Division:1 - Save:CTP - COMD - files to archive / no longer sit within COMD:EPS - Funding Transition Division:Funding Flexibilities Project:Grant Delivery/Management:Communities - Funding Flexibility - Delivery - 2023-2024:2023-24 - CCG Focus Page - Case Studies from Claim 3:</vt:lpwstr>
  </property>
  <property fmtid="{D5CDD505-2E9C-101B-9397-08002B2CF9AE}" pid="13" name="Objective-Parent">
    <vt:lpwstr>2023-24 - CCG Focus Page - Case Studies from Claim 3</vt:lpwstr>
  </property>
  <property fmtid="{D5CDD505-2E9C-101B-9397-08002B2CF9AE}" pid="14" name="Objective-State">
    <vt:lpwstr>Being Drafted</vt:lpwstr>
  </property>
  <property fmtid="{D5CDD505-2E9C-101B-9397-08002B2CF9AE}" pid="15" name="Objective-VersionId">
    <vt:lpwstr>vA98128552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