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814309beb6524df5"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F91E10" w14:textId="67B28525" w:rsidR="00A93D2A" w:rsidRDefault="00A93D2A">
      <w:pPr>
        <w:rPr>
          <w:rFonts w:ascii="Arial" w:hAnsi="Arial" w:cs="Arial"/>
        </w:rPr>
      </w:pPr>
      <w:r>
        <w:rPr>
          <w:rFonts w:ascii="Arial" w:hAnsi="Arial" w:cs="Arial"/>
        </w:rPr>
        <w:t>When considering provision for Summer Holidays, historically Play focus has been solely on open access Playschemes across the city. Following previous holiday periods in 2024, where Play and Youth participated in partnership work with other services in Prevention and Inclusion, providing family focussed activities to great success, we recognised a need for a similar multigenerational provision during the Summer Holidays in 2024.</w:t>
      </w:r>
    </w:p>
    <w:p w14:paraId="382CE886" w14:textId="2A3592DD" w:rsidR="00A93D2A" w:rsidRDefault="00A93D2A">
      <w:pPr>
        <w:rPr>
          <w:rFonts w:ascii="Arial" w:hAnsi="Arial" w:cs="Arial"/>
        </w:rPr>
      </w:pPr>
      <w:proofErr w:type="gramStart"/>
      <w:r>
        <w:rPr>
          <w:rFonts w:ascii="Arial" w:hAnsi="Arial" w:cs="Arial"/>
        </w:rPr>
        <w:t>With this in mind and</w:t>
      </w:r>
      <w:proofErr w:type="gramEnd"/>
      <w:r>
        <w:rPr>
          <w:rFonts w:ascii="Arial" w:hAnsi="Arial" w:cs="Arial"/>
        </w:rPr>
        <w:t xml:space="preserve"> with the additional intention of promoting to adults what open access Play means for children</w:t>
      </w:r>
      <w:r w:rsidRPr="00A93D2A">
        <w:rPr>
          <w:rFonts w:ascii="Arial" w:hAnsi="Arial" w:cs="Arial"/>
        </w:rPr>
        <w:t>,</w:t>
      </w:r>
      <w:r>
        <w:rPr>
          <w:rFonts w:ascii="Arial" w:hAnsi="Arial" w:cs="Arial"/>
        </w:rPr>
        <w:t xml:space="preserve"> d</w:t>
      </w:r>
      <w:r w:rsidRPr="00A93D2A">
        <w:rPr>
          <w:rFonts w:ascii="Arial" w:hAnsi="Arial" w:cs="Arial"/>
        </w:rPr>
        <w:t xml:space="preserve">uring the first week of the Summer Holiday period, we held </w:t>
      </w:r>
      <w:r w:rsidR="006B7619">
        <w:rPr>
          <w:rFonts w:ascii="Arial" w:hAnsi="Arial" w:cs="Arial"/>
        </w:rPr>
        <w:t>four</w:t>
      </w:r>
      <w:r w:rsidRPr="00A93D2A">
        <w:rPr>
          <w:rFonts w:ascii="Arial" w:hAnsi="Arial" w:cs="Arial"/>
        </w:rPr>
        <w:t xml:space="preserve"> family</w:t>
      </w:r>
      <w:r>
        <w:rPr>
          <w:rFonts w:ascii="Arial" w:hAnsi="Arial" w:cs="Arial"/>
        </w:rPr>
        <w:t xml:space="preserve"> Stay and Play Sessions in Underwood, </w:t>
      </w:r>
      <w:proofErr w:type="spellStart"/>
      <w:r>
        <w:rPr>
          <w:rFonts w:ascii="Arial" w:hAnsi="Arial" w:cs="Arial"/>
        </w:rPr>
        <w:t>Alway</w:t>
      </w:r>
      <w:proofErr w:type="spellEnd"/>
      <w:r>
        <w:rPr>
          <w:rFonts w:ascii="Arial" w:hAnsi="Arial" w:cs="Arial"/>
        </w:rPr>
        <w:t>, Malpas and</w:t>
      </w:r>
      <w:r w:rsidR="004962B3">
        <w:rPr>
          <w:rFonts w:ascii="Arial" w:hAnsi="Arial" w:cs="Arial"/>
        </w:rPr>
        <w:t xml:space="preserve"> </w:t>
      </w:r>
      <w:proofErr w:type="spellStart"/>
      <w:r w:rsidR="004962B3">
        <w:rPr>
          <w:rFonts w:ascii="Arial" w:hAnsi="Arial" w:cs="Arial"/>
        </w:rPr>
        <w:t>Maesglas</w:t>
      </w:r>
      <w:proofErr w:type="spellEnd"/>
      <w:r w:rsidR="004962B3">
        <w:rPr>
          <w:rFonts w:ascii="Arial" w:hAnsi="Arial" w:cs="Arial"/>
        </w:rPr>
        <w:t xml:space="preserve">.  The sessions were set up to replicate a Playscheme provision with various activities, such as construction, role play, board games and arts and crafts.  </w:t>
      </w:r>
    </w:p>
    <w:p w14:paraId="630C3B0E" w14:textId="644FF17D" w:rsidR="004962B3" w:rsidRDefault="004962B3">
      <w:pPr>
        <w:rPr>
          <w:rFonts w:ascii="Arial" w:hAnsi="Arial" w:cs="Arial"/>
        </w:rPr>
      </w:pPr>
      <w:r>
        <w:rPr>
          <w:rFonts w:ascii="Arial" w:hAnsi="Arial" w:cs="Arial"/>
        </w:rPr>
        <w:t xml:space="preserve">The sessions were very well attended in each area, with children and young people attending with parents/carers and grandparents, all of whom were told that for the session, the children were in </w:t>
      </w:r>
      <w:proofErr w:type="gramStart"/>
      <w:r>
        <w:rPr>
          <w:rFonts w:ascii="Arial" w:hAnsi="Arial" w:cs="Arial"/>
        </w:rPr>
        <w:t>charge</w:t>
      </w:r>
      <w:proofErr w:type="gramEnd"/>
      <w:r>
        <w:rPr>
          <w:rFonts w:ascii="Arial" w:hAnsi="Arial" w:cs="Arial"/>
        </w:rPr>
        <w:t xml:space="preserve"> and they were to follow their lead.  All the adults embraced this freedom and were knee deep in Lego and making jewellery.  Some of the adults engaged themselves, as though children, assisting the children and young people to adapt games and activities while others shared their own experiences of Play when they were younger and showed them the ‘rules’ they had for the board games.</w:t>
      </w:r>
    </w:p>
    <w:p w14:paraId="7A90BD4C" w14:textId="3F080446" w:rsidR="004962B3" w:rsidRDefault="006D306B">
      <w:pPr>
        <w:rPr>
          <w:rFonts w:ascii="Arial" w:hAnsi="Arial" w:cs="Arial"/>
        </w:rPr>
      </w:pPr>
      <w:r>
        <w:rPr>
          <w:rFonts w:ascii="Arial" w:hAnsi="Arial" w:cs="Arial"/>
        </w:rPr>
        <w:t xml:space="preserve">Initially, the concern was that parents/carers would not enjoy the sessions as they were very basic in terms of activities, as opposed to the </w:t>
      </w:r>
      <w:r w:rsidR="006B7619">
        <w:rPr>
          <w:rFonts w:ascii="Arial" w:hAnsi="Arial" w:cs="Arial"/>
        </w:rPr>
        <w:t>multi-agency</w:t>
      </w:r>
      <w:r>
        <w:rPr>
          <w:rFonts w:ascii="Arial" w:hAnsi="Arial" w:cs="Arial"/>
        </w:rPr>
        <w:t xml:space="preserve"> Family days that they had previously attended.  However, f</w:t>
      </w:r>
      <w:r w:rsidR="004962B3">
        <w:rPr>
          <w:rFonts w:ascii="Arial" w:hAnsi="Arial" w:cs="Arial"/>
        </w:rPr>
        <w:t xml:space="preserve">eedback from </w:t>
      </w:r>
      <w:r>
        <w:rPr>
          <w:rFonts w:ascii="Arial" w:hAnsi="Arial" w:cs="Arial"/>
        </w:rPr>
        <w:t xml:space="preserve">those of </w:t>
      </w:r>
      <w:r w:rsidR="004962B3">
        <w:rPr>
          <w:rFonts w:ascii="Arial" w:hAnsi="Arial" w:cs="Arial"/>
        </w:rPr>
        <w:t xml:space="preserve">all </w:t>
      </w:r>
      <w:r>
        <w:rPr>
          <w:rFonts w:ascii="Arial" w:hAnsi="Arial" w:cs="Arial"/>
        </w:rPr>
        <w:t xml:space="preserve">ages </w:t>
      </w:r>
      <w:r w:rsidR="004962B3">
        <w:rPr>
          <w:rFonts w:ascii="Arial" w:hAnsi="Arial" w:cs="Arial"/>
        </w:rPr>
        <w:t xml:space="preserve">was very positive with minor suggestions of providing refreshments for the sessions and </w:t>
      </w:r>
      <w:r>
        <w:rPr>
          <w:rFonts w:ascii="Arial" w:hAnsi="Arial" w:cs="Arial"/>
        </w:rPr>
        <w:t xml:space="preserve">ideas </w:t>
      </w:r>
      <w:r w:rsidR="004962B3">
        <w:rPr>
          <w:rFonts w:ascii="Arial" w:hAnsi="Arial" w:cs="Arial"/>
        </w:rPr>
        <w:t>of additional activities that children and adults would enjoy</w:t>
      </w:r>
      <w:r>
        <w:rPr>
          <w:rFonts w:ascii="Arial" w:hAnsi="Arial" w:cs="Arial"/>
        </w:rPr>
        <w:t xml:space="preserve"> playing together</w:t>
      </w:r>
      <w:r w:rsidR="004962B3">
        <w:rPr>
          <w:rFonts w:ascii="Arial" w:hAnsi="Arial" w:cs="Arial"/>
        </w:rPr>
        <w:t>.</w:t>
      </w:r>
    </w:p>
    <w:p w14:paraId="6087BC69" w14:textId="77777777" w:rsidR="004962B3" w:rsidRPr="00A93D2A" w:rsidRDefault="004962B3">
      <w:pPr>
        <w:rPr>
          <w:rFonts w:ascii="Arial" w:hAnsi="Arial" w:cs="Arial"/>
          <w:b/>
          <w:bCs/>
        </w:rPr>
      </w:pPr>
    </w:p>
    <w:sectPr w:rsidR="004962B3" w:rsidRPr="00A93D2A">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48F0D8" w14:textId="77777777" w:rsidR="007F5B7E" w:rsidRDefault="007F5B7E" w:rsidP="00A93D2A">
      <w:pPr>
        <w:spacing w:after="0" w:line="240" w:lineRule="auto"/>
      </w:pPr>
      <w:r>
        <w:separator/>
      </w:r>
    </w:p>
  </w:endnote>
  <w:endnote w:type="continuationSeparator" w:id="0">
    <w:p w14:paraId="123297DC" w14:textId="77777777" w:rsidR="007F5B7E" w:rsidRDefault="007F5B7E" w:rsidP="00A93D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4D8AF" w14:textId="77777777" w:rsidR="00B83978" w:rsidRDefault="00B839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89085" w14:textId="77777777" w:rsidR="00B83978" w:rsidRDefault="00B839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DE910" w14:textId="77777777" w:rsidR="00B83978" w:rsidRDefault="00B839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CAC5B7" w14:textId="77777777" w:rsidR="007F5B7E" w:rsidRDefault="007F5B7E" w:rsidP="00A93D2A">
      <w:pPr>
        <w:spacing w:after="0" w:line="240" w:lineRule="auto"/>
      </w:pPr>
      <w:r>
        <w:separator/>
      </w:r>
    </w:p>
  </w:footnote>
  <w:footnote w:type="continuationSeparator" w:id="0">
    <w:p w14:paraId="4C9301A4" w14:textId="77777777" w:rsidR="007F5B7E" w:rsidRDefault="007F5B7E" w:rsidP="00A93D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B6735" w14:textId="77777777" w:rsidR="00B83978" w:rsidRDefault="00B839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C59CE" w14:textId="26D22235" w:rsidR="00A93D2A" w:rsidRPr="006B7619" w:rsidRDefault="00A93D2A" w:rsidP="006B7619">
    <w:pPr>
      <w:pStyle w:val="Header"/>
      <w:rPr>
        <w:rFonts w:ascii="Arial" w:hAnsi="Arial" w:cs="Arial"/>
      </w:rPr>
    </w:pPr>
    <w:r w:rsidRPr="006B7619">
      <w:rPr>
        <w:rFonts w:ascii="Arial" w:hAnsi="Arial" w:cs="Arial"/>
      </w:rPr>
      <w:t xml:space="preserve">Case Study – </w:t>
    </w:r>
    <w:r w:rsidR="006B7619">
      <w:rPr>
        <w:rFonts w:ascii="Arial" w:hAnsi="Arial" w:cs="Arial"/>
      </w:rPr>
      <w:t xml:space="preserve">Families First: Play – </w:t>
    </w:r>
    <w:r w:rsidRPr="006B7619">
      <w:rPr>
        <w:rFonts w:ascii="Arial" w:hAnsi="Arial" w:cs="Arial"/>
      </w:rPr>
      <w:t>Summer</w:t>
    </w:r>
    <w:r w:rsidR="006B7619">
      <w:rPr>
        <w:rFonts w:ascii="Arial" w:hAnsi="Arial" w:cs="Arial"/>
      </w:rPr>
      <w:t xml:space="preserve"> </w:t>
    </w:r>
    <w:r w:rsidRPr="006B7619">
      <w:rPr>
        <w:rFonts w:ascii="Arial" w:hAnsi="Arial" w:cs="Arial"/>
      </w:rPr>
      <w:t>Holidays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9BB03" w14:textId="77777777" w:rsidR="00B83978" w:rsidRDefault="00B839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D2A"/>
    <w:rsid w:val="001846D4"/>
    <w:rsid w:val="00270AF6"/>
    <w:rsid w:val="00404963"/>
    <w:rsid w:val="004962B3"/>
    <w:rsid w:val="006B7619"/>
    <w:rsid w:val="006D306B"/>
    <w:rsid w:val="007F5B7E"/>
    <w:rsid w:val="00911251"/>
    <w:rsid w:val="009314C4"/>
    <w:rsid w:val="00A667FD"/>
    <w:rsid w:val="00A84B67"/>
    <w:rsid w:val="00A93D2A"/>
    <w:rsid w:val="00AF43CB"/>
    <w:rsid w:val="00B834FC"/>
    <w:rsid w:val="00B83978"/>
    <w:rsid w:val="00E111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FB609"/>
  <w15:chartTrackingRefBased/>
  <w15:docId w15:val="{07181D2E-5FDD-4EA3-AB5A-97325EA9F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3D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3D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3D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3D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3D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3D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3D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3D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3D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3D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3D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3D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3D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3D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3D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3D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3D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3D2A"/>
    <w:rPr>
      <w:rFonts w:eastAsiaTheme="majorEastAsia" w:cstheme="majorBidi"/>
      <w:color w:val="272727" w:themeColor="text1" w:themeTint="D8"/>
    </w:rPr>
  </w:style>
  <w:style w:type="paragraph" w:styleId="Title">
    <w:name w:val="Title"/>
    <w:basedOn w:val="Normal"/>
    <w:next w:val="Normal"/>
    <w:link w:val="TitleChar"/>
    <w:uiPriority w:val="10"/>
    <w:qFormat/>
    <w:rsid w:val="00A93D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3D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3D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3D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3D2A"/>
    <w:pPr>
      <w:spacing w:before="160"/>
      <w:jc w:val="center"/>
    </w:pPr>
    <w:rPr>
      <w:i/>
      <w:iCs/>
      <w:color w:val="404040" w:themeColor="text1" w:themeTint="BF"/>
    </w:rPr>
  </w:style>
  <w:style w:type="character" w:customStyle="1" w:styleId="QuoteChar">
    <w:name w:val="Quote Char"/>
    <w:basedOn w:val="DefaultParagraphFont"/>
    <w:link w:val="Quote"/>
    <w:uiPriority w:val="29"/>
    <w:rsid w:val="00A93D2A"/>
    <w:rPr>
      <w:i/>
      <w:iCs/>
      <w:color w:val="404040" w:themeColor="text1" w:themeTint="BF"/>
    </w:rPr>
  </w:style>
  <w:style w:type="paragraph" w:styleId="ListParagraph">
    <w:name w:val="List Paragraph"/>
    <w:basedOn w:val="Normal"/>
    <w:uiPriority w:val="34"/>
    <w:qFormat/>
    <w:rsid w:val="00A93D2A"/>
    <w:pPr>
      <w:ind w:left="720"/>
      <w:contextualSpacing/>
    </w:pPr>
  </w:style>
  <w:style w:type="character" w:styleId="IntenseEmphasis">
    <w:name w:val="Intense Emphasis"/>
    <w:basedOn w:val="DefaultParagraphFont"/>
    <w:uiPriority w:val="21"/>
    <w:qFormat/>
    <w:rsid w:val="00A93D2A"/>
    <w:rPr>
      <w:i/>
      <w:iCs/>
      <w:color w:val="0F4761" w:themeColor="accent1" w:themeShade="BF"/>
    </w:rPr>
  </w:style>
  <w:style w:type="paragraph" w:styleId="IntenseQuote">
    <w:name w:val="Intense Quote"/>
    <w:basedOn w:val="Normal"/>
    <w:next w:val="Normal"/>
    <w:link w:val="IntenseQuoteChar"/>
    <w:uiPriority w:val="30"/>
    <w:qFormat/>
    <w:rsid w:val="00A93D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3D2A"/>
    <w:rPr>
      <w:i/>
      <w:iCs/>
      <w:color w:val="0F4761" w:themeColor="accent1" w:themeShade="BF"/>
    </w:rPr>
  </w:style>
  <w:style w:type="character" w:styleId="IntenseReference">
    <w:name w:val="Intense Reference"/>
    <w:basedOn w:val="DefaultParagraphFont"/>
    <w:uiPriority w:val="32"/>
    <w:qFormat/>
    <w:rsid w:val="00A93D2A"/>
    <w:rPr>
      <w:b/>
      <w:bCs/>
      <w:smallCaps/>
      <w:color w:val="0F4761" w:themeColor="accent1" w:themeShade="BF"/>
      <w:spacing w:val="5"/>
    </w:rPr>
  </w:style>
  <w:style w:type="paragraph" w:styleId="Header">
    <w:name w:val="header"/>
    <w:basedOn w:val="Normal"/>
    <w:link w:val="HeaderChar"/>
    <w:uiPriority w:val="99"/>
    <w:unhideWhenUsed/>
    <w:rsid w:val="00A93D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3D2A"/>
  </w:style>
  <w:style w:type="paragraph" w:styleId="Footer">
    <w:name w:val="footer"/>
    <w:basedOn w:val="Normal"/>
    <w:link w:val="FooterChar"/>
    <w:uiPriority w:val="99"/>
    <w:unhideWhenUsed/>
    <w:rsid w:val="00A93D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3D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header" Target="header2.xml" Id="rId7"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footer" Target="footer3.xml" Id="rId11" /><Relationship Type="http://schemas.openxmlformats.org/officeDocument/2006/relationships/endnotes" Target="endnotes.xml" Id="rId5" /><Relationship Type="http://schemas.openxmlformats.org/officeDocument/2006/relationships/header" Target="header3.xml" Id="rId10" /><Relationship Type="http://schemas.openxmlformats.org/officeDocument/2006/relationships/footnotes" Target="footnotes.xml" Id="rId4" /><Relationship Type="http://schemas.openxmlformats.org/officeDocument/2006/relationships/footer" Target="footer2.xml" Id="rId9" /><Relationship Type="http://schemas.openxmlformats.org/officeDocument/2006/relationships/customXml" Target="/customXML/item.xml" Id="Rb8b044708b03418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xml.rels>&#65279;<?xml version="1.0" encoding="utf-8"?><Relationships xmlns="http://schemas.openxmlformats.org/package/2006/relationships"><Relationship Type="http://schemas.openxmlformats.org/officeDocument/2006/relationships/customXmlProps" Target="/customXML/itemProps.xml" Id="Rd3c4172d526e4b2384ade4b889302c76" /></Relationships>
</file>

<file path=customXML/item.xml><?xml version="1.0" encoding="utf-8"?>
<metadata xmlns="http://www.objective.com/ecm/document/metadata/FF3C5B18883D4E21973B57C2EEED7FD1" version="1.0.0">
  <systemFields>
    <field name="Objective-Id">
      <value order="0">A56360439</value>
    </field>
    <field name="Objective-Title">
      <value order="0">Newport - Case Study - Families First: Play - Summer Holidays 2024</value>
    </field>
    <field name="Objective-Description">
      <value order="0"/>
    </field>
    <field name="Objective-CreationStamp">
      <value order="0">2025-01-09T07:55:45Z</value>
    </field>
    <field name="Objective-IsApproved">
      <value order="0">false</value>
    </field>
    <field name="Objective-IsPublished">
      <value order="0">false</value>
    </field>
    <field name="Objective-DatePublished">
      <value order="0"/>
    </field>
    <field name="Objective-ModificationStamp">
      <value order="0">2025-01-09T07:55:47Z</value>
    </field>
    <field name="Objective-Owner">
      <value order="0">Herneman, Michelle (ECWL - Communities &amp; Social Justice - EPC Evidence &amp; Support Division)</value>
    </field>
    <field name="Objective-Path">
      <value order="0">Objective Global Folder:#Business File Plan:WG Organisational Groups:Post April 2024 - Health, Social Care &amp; Early Years:HSCEY Director of Primary Care, Mental Health &amp; Early Years:Health, Social Care &amp; Early Years (HSCEY) - Early Years:1 - Save:Early Years, Childcare and Play Division:15 Finance:CCG - Flexible Funding - Delivery - 2024-2025:2024-25 - CCG Focus Page - Case Studies Claim 1</value>
    </field>
    <field name="Objective-Parent">
      <value order="0">2024-25 - CCG Focus Page - Case Studies Claim 1</value>
    </field>
    <field name="Objective-State">
      <value order="0">Being Drafted</value>
    </field>
    <field name="Objective-VersionId">
      <value order="0">vA102402866</value>
    </field>
    <field name="Objective-Version">
      <value order="0">0.1</value>
    </field>
    <field name="Objective-VersionNumber">
      <value order="0">1</value>
    </field>
    <field name="Objective-VersionComment">
      <value order="0">First version</value>
    </field>
    <field name="Objective-FileNumber">
      <value order="0">qA1933082</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Props.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275</Words>
  <Characters>1572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Karen (Play Development Co-Ordinator)</dc:creator>
  <cp:keywords/>
  <dc:description/>
  <cp:lastModifiedBy>Herneman, Michelle (ECWL - Communities &amp; Social Justice - EPC Evidence &amp; Support Division)</cp:lastModifiedBy>
  <cp:revision>4</cp:revision>
  <dcterms:created xsi:type="dcterms:W3CDTF">2024-10-22T12:04:00Z</dcterms:created>
  <dcterms:modified xsi:type="dcterms:W3CDTF">2025-01-09T07:55:00Z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A56360439</vt:lpwstr>
  </property>
  <property fmtid="{D5CDD505-2E9C-101B-9397-08002B2CF9AE}" pid="4" name="Objective-Title">
    <vt:lpwstr>Newport - Case Study - Families First: Play - Summer Holidays 2024</vt:lpwstr>
  </property>
  <property fmtid="{D5CDD505-2E9C-101B-9397-08002B2CF9AE}" pid="5" name="Objective-Description">
    <vt:lpwstr/>
  </property>
  <property fmtid="{D5CDD505-2E9C-101B-9397-08002B2CF9AE}" pid="6" name="Objective-CreationStamp">
    <vt:filetime>2025-01-09T07:55:45Z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2025-01-09T07:55:47Z</vt:filetime>
  </property>
  <property fmtid="{D5CDD505-2E9C-101B-9397-08002B2CF9AE}" pid="11" name="Objective-Owner">
    <vt:lpwstr>Herneman, Michelle (ECWL - Communities &amp; Social Justice - EPC Evidence &amp; Support Division)</vt:lpwstr>
  </property>
  <property fmtid="{D5CDD505-2E9C-101B-9397-08002B2CF9AE}" pid="12" name="Objective-Path">
    <vt:lpwstr>Objective Global Folder:#Business File Plan:WG Organisational Groups:Post April 2024 - Health, Social Care &amp; Early Years:HSCEY Director of Primary Care, Mental Health &amp; Early Years:Health, Social Care &amp; Early Years (HSCEY) - Early Years:1 - Save:Early Years, Childcare and Play Division:15 Finance:CCG - Flexible Funding - Delivery - 2024-2025:2024-25 - CCG Focus Page - Case Studies Claim 1:</vt:lpwstr>
  </property>
  <property fmtid="{D5CDD505-2E9C-101B-9397-08002B2CF9AE}" pid="13" name="Objective-Parent">
    <vt:lpwstr>2024-25 - CCG Focus Page - Case Studies Claim 1</vt:lpwstr>
  </property>
  <property fmtid="{D5CDD505-2E9C-101B-9397-08002B2CF9AE}" pid="14" name="Objective-State">
    <vt:lpwstr>Being Drafted</vt:lpwstr>
  </property>
  <property fmtid="{D5CDD505-2E9C-101B-9397-08002B2CF9AE}" pid="15" name="Objective-VersionId">
    <vt:lpwstr>vA102402866</vt:lpwstr>
  </property>
  <property fmtid="{D5CDD505-2E9C-101B-9397-08002B2CF9AE}" pid="16" name="Objective-Version">
    <vt:lpwstr>0.1</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ate Acquired">
    <vt:lpwstr/>
  </property>
  <property fmtid="{D5CDD505-2E9C-101B-9397-08002B2CF9AE}" pid="23" name="Objective-Official Translation">
    <vt:lpwstr/>
  </property>
  <property fmtid="{D5CDD505-2E9C-101B-9397-08002B2CF9AE}" pid="24" name="Objective-Connect Creator">
    <vt:lpwstr/>
  </property>
  <property fmtid="{D5CDD505-2E9C-101B-9397-08002B2CF9AE}" pid="25" name="Objective-Comment">
    <vt:lpwstr/>
  </property>
</Properties>
</file>