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3975a63829b477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6EAAE95D" w14:textId="77777777" w:rsidR="00BF7C7C" w:rsidRDefault="003F6443" w:rsidP="003F6443">
      <w:pPr>
        <w:jc w:val="center"/>
        <w:rPr>
          <w:rFonts w:ascii="Arial" w:hAnsi="Arial" w:cs="Arial"/>
          <w:b/>
          <w:sz w:val="24"/>
          <w:szCs w:val="24"/>
          <w:u w:val="single"/>
        </w:rPr>
      </w:pPr>
      <w:r>
        <w:rPr>
          <w:b/>
          <w:u w:val="single"/>
          <w:rFonts w:ascii="Arial" w:hAnsi="Arial" w:cs="Arial" w:eastAsia="Arial" w:hint="Arial"/>
          <w:sz w:val="24"/>
          <w:szCs w:val="24"/>
          <w:lang w:bidi="cy-GB" w:val="cy-GB"/>
        </w:rPr>
        <w:t xml:space="preserve">Astudiaeth Achos</w:t>
      </w:r>
    </w:p>
    <w:tbl xmlns:w="http://schemas.openxmlformats.org/wordprocessingml/2006/main">
      <w:tblPr>
        <w:tblStyle w:val="TableGrid"/>
        <w:tblW w:w="0" w:type="auto"/>
        <w:tblLook w:val="04A0" w:firstRow="1" w:lastRow="0" w:firstColumn="1" w:lastColumn="0" w:noHBand="0" w:noVBand="1"/>
      </w:tblPr>
      <w:tblGrid>
        <w:gridCol w:w="2972"/>
        <w:gridCol w:w="5459"/>
        <w:gridCol w:w="585"/>
      </w:tblGrid>
      <w:tr w:rsidR="008440F3" w14:paraId="55C0728F" w14:textId="77777777" w:rsidTr="00AC10C4">
        <w:trPr>
          <w:trHeight w:val="240"/>
        </w:trPr>
        <w:tc>
          <w:tcPr>
            <w:tcW w:w="2972" w:type="dxa"/>
            <w:vMerge w:val="restart"/>
          </w:tcPr>
          <w:p w14:paraId="2DC776CC" w14:textId="77777777" w:rsidR="008440F3" w:rsidRDefault="008440F3" w:rsidP="003F6443">
            <w:pPr>
              <w:rPr>
                <w:rFonts w:ascii="Arial" w:hAnsi="Arial" w:cs="Arial"/>
                <w:b/>
                <w:sz w:val="24"/>
                <w:szCs w:val="24"/>
              </w:rPr>
            </w:pPr>
            <w:r>
              <w:rPr>
                <w:b/>
                <w:rFonts w:ascii="Arial" w:hAnsi="Arial" w:cs="Arial" w:eastAsia="Arial" w:hint="Arial"/>
                <w:sz w:val="24"/>
                <w:szCs w:val="24"/>
                <w:lang w:bidi="cy-GB" w:val="cy-GB"/>
              </w:rPr>
              <w:t xml:space="preserve">Maes cyllido</w:t>
            </w:r>
          </w:p>
          <w:p w14:paraId="58252AC7" w14:textId="77777777" w:rsidR="008440F3" w:rsidRPr="00551223" w:rsidRDefault="008440F3" w:rsidP="003F6443">
            <w:pPr>
              <w:rPr>
                <w:rFonts w:ascii="Arial" w:hAnsi="Arial" w:cs="Arial"/>
                <w:sz w:val="24"/>
                <w:szCs w:val="24"/>
              </w:rPr>
            </w:pPr>
            <w:r w:rsidRPr="00551223">
              <w:rPr>
                <w:rFonts w:ascii="Arial" w:hAnsi="Arial" w:cs="Arial" w:eastAsia="Arial" w:hint="Arial"/>
                <w:sz w:val="24"/>
                <w:szCs w:val="24"/>
                <w:lang w:bidi="cy-GB" w:val="cy-GB"/>
              </w:rPr>
              <w:t xml:space="preserve">(nodwch pa faes cyllido y mae'r astudiaeth achos yn ymwneud ag ef)</w:t>
            </w:r>
          </w:p>
        </w:tc>
        <w:tc>
          <w:tcPr>
            <w:tcW w:w="5459" w:type="dxa"/>
            <w:vMerge w:val="restart"/>
          </w:tcPr>
          <w:p w14:paraId="24E6F6C0"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Atal</w:t>
            </w:r>
          </w:p>
          <w:p w14:paraId="4B94F127"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Magu plant</w:t>
            </w:r>
          </w:p>
          <w:p w14:paraId="2BF430FF"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Protocol ar gyfer Plant Sy’n Derbyn Gofal</w:t>
            </w:r>
          </w:p>
          <w:p w14:paraId="52087995"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Ailsefydlu</w:t>
            </w:r>
          </w:p>
          <w:p w14:paraId="2A2D25E4"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Dioddefwr                                         </w:t>
            </w:r>
          </w:p>
          <w:p w14:paraId="211370B9" w14:textId="77777777" w:rsidR="008440F3" w:rsidRDefault="008440F3" w:rsidP="003F6443">
            <w:pPr>
              <w:rPr>
                <w:rFonts w:ascii="Arial" w:hAnsi="Arial" w:cs="Arial"/>
                <w:sz w:val="24"/>
                <w:szCs w:val="24"/>
              </w:rPr>
            </w:pPr>
            <w:r>
              <w:rPr>
                <w:rFonts w:ascii="Arial" w:hAnsi="Arial" w:cs="Arial" w:eastAsia="Arial" w:hint="Arial"/>
                <w:sz w:val="24"/>
                <w:szCs w:val="24"/>
                <w:lang w:bidi="cy-GB" w:val="cy-GB"/>
              </w:rPr>
              <w:t xml:space="preserve">Camddefnyddio sylweddau  </w:t>
            </w:r>
          </w:p>
          <w:p w14:paraId="01D83B55" w14:textId="77777777" w:rsidR="008440F3" w:rsidRDefault="009C59AC" w:rsidP="003F6443">
            <w:pPr>
              <w:rPr>
                <w:rFonts w:ascii="Arial" w:hAnsi="Arial" w:cs="Arial"/>
                <w:sz w:val="24"/>
                <w:szCs w:val="24"/>
              </w:rPr>
            </w:pPr>
            <w:r>
              <w:rPr>
                <w:rFonts w:ascii="Arial" w:hAnsi="Arial" w:cs="Arial" w:eastAsia="Arial" w:hint="Arial"/>
                <w:sz w:val="24"/>
                <w:szCs w:val="24"/>
                <w:lang w:bidi="cy-GB" w:val="cy-GB"/>
              </w:rPr>
              <w:t xml:space="preserve">Datrysiad cymunedol                  </w:t>
            </w:r>
          </w:p>
        </w:tc>
        <w:tc>
          <w:tcPr>
            <w:tcW w:w="585" w:type="dxa"/>
          </w:tcPr>
          <w:p w14:paraId="5F68E25A" w14:textId="77777777" w:rsidR="008440F3" w:rsidRDefault="008440F3" w:rsidP="003F6443">
            <w:pPr>
              <w:rPr>
                <w:rFonts w:ascii="Arial" w:hAnsi="Arial" w:cs="Arial"/>
                <w:sz w:val="24"/>
                <w:szCs w:val="24"/>
              </w:rPr>
            </w:pPr>
          </w:p>
        </w:tc>
      </w:tr>
      <w:tr w:rsidR="008440F3" w14:paraId="64D232C1" w14:textId="77777777" w:rsidTr="00AC10C4">
        <w:trPr>
          <w:trHeight w:val="301"/>
        </w:trPr>
        <w:tc>
          <w:tcPr>
            <w:tcW w:w="2972" w:type="dxa"/>
            <w:vMerge/>
          </w:tcPr>
          <w:p w14:paraId="52F7BCF4" w14:textId="77777777" w:rsidR="008440F3" w:rsidRDefault="008440F3" w:rsidP="003F6443">
            <w:pPr>
              <w:rPr>
                <w:rFonts w:ascii="Arial" w:hAnsi="Arial" w:cs="Arial"/>
                <w:b/>
                <w:sz w:val="24"/>
                <w:szCs w:val="24"/>
              </w:rPr>
            </w:pPr>
          </w:p>
        </w:tc>
        <w:tc>
          <w:tcPr>
            <w:tcW w:w="5459" w:type="dxa"/>
            <w:vMerge/>
          </w:tcPr>
          <w:p w14:paraId="0518B0CA" w14:textId="77777777" w:rsidR="008440F3" w:rsidRDefault="008440F3" w:rsidP="003F6443">
            <w:pPr>
              <w:rPr>
                <w:rFonts w:ascii="Arial" w:hAnsi="Arial" w:cs="Arial"/>
                <w:sz w:val="24"/>
                <w:szCs w:val="24"/>
              </w:rPr>
            </w:pPr>
          </w:p>
        </w:tc>
        <w:tc>
          <w:tcPr>
            <w:tcW w:w="585" w:type="dxa"/>
          </w:tcPr>
          <w:p w14:paraId="1F42E830" w14:textId="77777777" w:rsidR="008440F3" w:rsidRDefault="003B69A2" w:rsidP="003F6443">
            <w:pPr>
              <w:rPr>
                <w:rFonts w:ascii="Arial" w:hAnsi="Arial" w:cs="Arial"/>
                <w:sz w:val="24"/>
                <w:szCs w:val="24"/>
              </w:rPr>
            </w:pPr>
            <w:r>
              <w:rPr>
                <w:rFonts w:ascii="Arial" w:hAnsi="Arial" w:cs="Arial" w:eastAsia="Arial" w:hint="Arial"/>
                <w:sz w:val="24"/>
                <w:szCs w:val="24"/>
                <w:lang w:bidi="cy-GB" w:val="cy-GB"/>
              </w:rPr>
              <w:t xml:space="preserve">x</w:t>
            </w:r>
          </w:p>
        </w:tc>
      </w:tr>
      <w:tr w:rsidR="008440F3" w14:paraId="07419E65" w14:textId="77777777" w:rsidTr="00AC10C4">
        <w:trPr>
          <w:trHeight w:val="204"/>
        </w:trPr>
        <w:tc>
          <w:tcPr>
            <w:tcW w:w="2972" w:type="dxa"/>
            <w:vMerge/>
          </w:tcPr>
          <w:p w14:paraId="6EF21497" w14:textId="77777777" w:rsidR="008440F3" w:rsidRDefault="008440F3" w:rsidP="003F6443">
            <w:pPr>
              <w:rPr>
                <w:rFonts w:ascii="Arial" w:hAnsi="Arial" w:cs="Arial"/>
                <w:b/>
                <w:sz w:val="24"/>
                <w:szCs w:val="24"/>
              </w:rPr>
            </w:pPr>
          </w:p>
        </w:tc>
        <w:tc>
          <w:tcPr>
            <w:tcW w:w="5459" w:type="dxa"/>
            <w:vMerge/>
          </w:tcPr>
          <w:p w14:paraId="580CD612" w14:textId="77777777" w:rsidR="008440F3" w:rsidRDefault="008440F3" w:rsidP="003F6443">
            <w:pPr>
              <w:rPr>
                <w:rFonts w:ascii="Arial" w:hAnsi="Arial" w:cs="Arial"/>
                <w:sz w:val="24"/>
                <w:szCs w:val="24"/>
              </w:rPr>
            </w:pPr>
          </w:p>
        </w:tc>
        <w:tc>
          <w:tcPr>
            <w:tcW w:w="585" w:type="dxa"/>
          </w:tcPr>
          <w:p w14:paraId="7F7D5C0F" w14:textId="77777777" w:rsidR="008440F3" w:rsidRDefault="008440F3" w:rsidP="003F6443">
            <w:pPr>
              <w:rPr>
                <w:rFonts w:ascii="Arial" w:hAnsi="Arial" w:cs="Arial"/>
                <w:sz w:val="24"/>
                <w:szCs w:val="24"/>
              </w:rPr>
            </w:pPr>
          </w:p>
        </w:tc>
      </w:tr>
      <w:tr w:rsidR="008440F3" w14:paraId="5ACB1ADF" w14:textId="77777777" w:rsidTr="00AC10C4">
        <w:trPr>
          <w:trHeight w:val="311"/>
        </w:trPr>
        <w:tc>
          <w:tcPr>
            <w:tcW w:w="2972" w:type="dxa"/>
            <w:vMerge/>
          </w:tcPr>
          <w:p w14:paraId="7B662E61" w14:textId="77777777" w:rsidR="008440F3" w:rsidRDefault="008440F3" w:rsidP="003F6443">
            <w:pPr>
              <w:rPr>
                <w:rFonts w:ascii="Arial" w:hAnsi="Arial" w:cs="Arial"/>
                <w:b/>
                <w:sz w:val="24"/>
                <w:szCs w:val="24"/>
              </w:rPr>
            </w:pPr>
          </w:p>
        </w:tc>
        <w:tc>
          <w:tcPr>
            <w:tcW w:w="5459" w:type="dxa"/>
            <w:vMerge/>
          </w:tcPr>
          <w:p w14:paraId="1A0E2717" w14:textId="77777777" w:rsidR="008440F3" w:rsidRDefault="008440F3" w:rsidP="003F6443">
            <w:pPr>
              <w:rPr>
                <w:rFonts w:ascii="Arial" w:hAnsi="Arial" w:cs="Arial"/>
                <w:sz w:val="24"/>
                <w:szCs w:val="24"/>
              </w:rPr>
            </w:pPr>
          </w:p>
        </w:tc>
        <w:tc>
          <w:tcPr>
            <w:tcW w:w="585" w:type="dxa"/>
          </w:tcPr>
          <w:p w14:paraId="2BFE6DE8" w14:textId="77777777" w:rsidR="008440F3" w:rsidRDefault="008440F3" w:rsidP="003F6443">
            <w:pPr>
              <w:rPr>
                <w:rFonts w:ascii="Arial" w:hAnsi="Arial" w:cs="Arial"/>
                <w:sz w:val="24"/>
                <w:szCs w:val="24"/>
              </w:rPr>
            </w:pPr>
          </w:p>
        </w:tc>
      </w:tr>
      <w:tr w:rsidR="008440F3" w14:paraId="1BEC9DF9" w14:textId="77777777" w:rsidTr="005A2221">
        <w:trPr>
          <w:trHeight w:val="240"/>
        </w:trPr>
        <w:tc>
          <w:tcPr>
            <w:tcW w:w="2972" w:type="dxa"/>
            <w:vMerge/>
          </w:tcPr>
          <w:p w14:paraId="3CD2C2B1" w14:textId="77777777" w:rsidR="008440F3" w:rsidRDefault="008440F3" w:rsidP="003F6443">
            <w:pPr>
              <w:rPr>
                <w:rFonts w:ascii="Arial" w:hAnsi="Arial" w:cs="Arial"/>
                <w:b/>
                <w:sz w:val="24"/>
                <w:szCs w:val="24"/>
              </w:rPr>
            </w:pPr>
          </w:p>
        </w:tc>
        <w:tc>
          <w:tcPr>
            <w:tcW w:w="5459" w:type="dxa"/>
            <w:vMerge/>
          </w:tcPr>
          <w:p w14:paraId="7C83C66E" w14:textId="77777777" w:rsidR="008440F3" w:rsidRDefault="008440F3" w:rsidP="003F6443">
            <w:pPr>
              <w:rPr>
                <w:rFonts w:ascii="Arial" w:hAnsi="Arial" w:cs="Arial"/>
                <w:sz w:val="24"/>
                <w:szCs w:val="24"/>
              </w:rPr>
            </w:pPr>
          </w:p>
        </w:tc>
        <w:tc>
          <w:tcPr>
            <w:tcW w:w="585" w:type="dxa"/>
          </w:tcPr>
          <w:p w14:paraId="66606AC3" w14:textId="77777777" w:rsidR="008440F3" w:rsidRDefault="008440F3" w:rsidP="003F6443">
            <w:pPr>
              <w:rPr>
                <w:rFonts w:ascii="Arial" w:hAnsi="Arial" w:cs="Arial"/>
                <w:sz w:val="24"/>
                <w:szCs w:val="24"/>
              </w:rPr>
            </w:pPr>
          </w:p>
        </w:tc>
      </w:tr>
      <w:tr w:rsidR="008440F3" w14:paraId="0EF40483" w14:textId="77777777" w:rsidTr="008440F3">
        <w:trPr>
          <w:trHeight w:val="255"/>
        </w:trPr>
        <w:tc>
          <w:tcPr>
            <w:tcW w:w="2972" w:type="dxa"/>
            <w:vMerge/>
          </w:tcPr>
          <w:p w14:paraId="5F7518D8" w14:textId="77777777" w:rsidR="008440F3" w:rsidRDefault="008440F3" w:rsidP="003F6443">
            <w:pPr>
              <w:rPr>
                <w:rFonts w:ascii="Arial" w:hAnsi="Arial" w:cs="Arial"/>
                <w:b/>
                <w:sz w:val="24"/>
                <w:szCs w:val="24"/>
              </w:rPr>
            </w:pPr>
          </w:p>
        </w:tc>
        <w:tc>
          <w:tcPr>
            <w:tcW w:w="5459" w:type="dxa"/>
            <w:vMerge/>
          </w:tcPr>
          <w:p w14:paraId="2A4709EF" w14:textId="77777777" w:rsidR="008440F3" w:rsidRDefault="008440F3" w:rsidP="003F6443">
            <w:pPr>
              <w:rPr>
                <w:rFonts w:ascii="Arial" w:hAnsi="Arial" w:cs="Arial"/>
                <w:sz w:val="24"/>
                <w:szCs w:val="24"/>
              </w:rPr>
            </w:pPr>
          </w:p>
        </w:tc>
        <w:tc>
          <w:tcPr>
            <w:tcW w:w="585" w:type="dxa"/>
          </w:tcPr>
          <w:p w14:paraId="0254EC25" w14:textId="77777777" w:rsidR="008440F3" w:rsidRDefault="008440F3" w:rsidP="003F6443">
            <w:pPr>
              <w:rPr>
                <w:rFonts w:ascii="Arial" w:hAnsi="Arial" w:cs="Arial"/>
                <w:sz w:val="24"/>
                <w:szCs w:val="24"/>
              </w:rPr>
            </w:pPr>
          </w:p>
        </w:tc>
      </w:tr>
      <w:tr w:rsidR="008440F3" w14:paraId="69356137" w14:textId="77777777" w:rsidTr="00551223">
        <w:trPr>
          <w:trHeight w:val="165"/>
        </w:trPr>
        <w:tc>
          <w:tcPr>
            <w:tcW w:w="2972" w:type="dxa"/>
            <w:vMerge/>
          </w:tcPr>
          <w:p w14:paraId="425DCA7E" w14:textId="77777777" w:rsidR="008440F3" w:rsidRDefault="008440F3" w:rsidP="003F6443">
            <w:pPr>
              <w:rPr>
                <w:rFonts w:ascii="Arial" w:hAnsi="Arial" w:cs="Arial"/>
                <w:b/>
                <w:sz w:val="24"/>
                <w:szCs w:val="24"/>
              </w:rPr>
            </w:pPr>
          </w:p>
        </w:tc>
        <w:tc>
          <w:tcPr>
            <w:tcW w:w="5459" w:type="dxa"/>
            <w:vMerge/>
          </w:tcPr>
          <w:p w14:paraId="232E1765" w14:textId="77777777" w:rsidR="008440F3" w:rsidRDefault="008440F3" w:rsidP="003F6443">
            <w:pPr>
              <w:rPr>
                <w:rFonts w:ascii="Arial" w:hAnsi="Arial" w:cs="Arial"/>
                <w:sz w:val="24"/>
                <w:szCs w:val="24"/>
              </w:rPr>
            </w:pPr>
          </w:p>
        </w:tc>
        <w:tc>
          <w:tcPr>
            <w:tcW w:w="585" w:type="dxa"/>
          </w:tcPr>
          <w:p w14:paraId="3A444C71" w14:textId="77777777" w:rsidR="008440F3" w:rsidRDefault="008440F3" w:rsidP="003F6443">
            <w:pPr>
              <w:rPr>
                <w:rFonts w:ascii="Arial" w:hAnsi="Arial" w:cs="Arial"/>
                <w:sz w:val="24"/>
                <w:szCs w:val="24"/>
              </w:rPr>
            </w:pPr>
          </w:p>
        </w:tc>
      </w:tr>
      <w:tr w:rsidR="003F6443" w14:paraId="31DC7317" w14:textId="77777777" w:rsidTr="003F6443">
        <w:tc>
          <w:tcPr>
            <w:tcW w:w="2972" w:type="dxa"/>
          </w:tcPr>
          <w:p w14:paraId="3FDF76D6" w14:textId="77777777" w:rsidR="003F6443" w:rsidRDefault="003F6443" w:rsidP="003F6443">
            <w:pPr>
              <w:rPr>
                <w:rFonts w:ascii="Arial" w:hAnsi="Arial" w:cs="Arial"/>
                <w:sz w:val="24"/>
                <w:szCs w:val="24"/>
              </w:rPr>
            </w:pPr>
          </w:p>
          <w:p w14:paraId="7ADED33E" w14:textId="77777777" w:rsidR="00551223" w:rsidRDefault="00551223" w:rsidP="003F6443">
            <w:pPr>
              <w:rPr>
                <w:rFonts w:ascii="Arial" w:hAnsi="Arial" w:cs="Arial"/>
                <w:sz w:val="24"/>
                <w:szCs w:val="24"/>
              </w:rPr>
            </w:pPr>
            <w:r w:rsidRPr="00551223">
              <w:rPr>
                <w:b/>
                <w:rFonts w:ascii="Arial" w:hAnsi="Arial" w:cs="Arial" w:eastAsia="Arial" w:hint="Arial"/>
                <w:sz w:val="24"/>
                <w:szCs w:val="24"/>
                <w:lang w:bidi="cy-GB" w:val="cy-GB"/>
              </w:rPr>
              <w:t xml:space="preserve">Nod yr ymyrraeth</w:t>
            </w:r>
          </w:p>
          <w:p w14:paraId="515AFA1E" w14:textId="77777777" w:rsidR="00551223" w:rsidRDefault="00551223" w:rsidP="003F6443">
            <w:pPr>
              <w:rPr>
                <w:rFonts w:ascii="Arial" w:hAnsi="Arial" w:cs="Arial"/>
                <w:sz w:val="24"/>
                <w:szCs w:val="24"/>
              </w:rPr>
            </w:pPr>
            <w:r>
              <w:rPr>
                <w:rFonts w:ascii="Arial" w:hAnsi="Arial" w:cs="Arial" w:eastAsia="Arial" w:hint="Arial"/>
                <w:sz w:val="24"/>
                <w:szCs w:val="24"/>
                <w:lang w:bidi="cy-GB" w:val="cy-GB"/>
              </w:rPr>
              <w:t xml:space="preserve">Disgrifiwch yn gryno yr hyn oeddech chi'n ceisio ei gyflawni</w:t>
            </w:r>
          </w:p>
          <w:p w14:paraId="2A3A2FD6" w14:textId="77777777" w:rsidR="00551223" w:rsidRDefault="00551223" w:rsidP="003F6443">
            <w:pPr>
              <w:rPr>
                <w:rFonts w:ascii="Arial" w:hAnsi="Arial" w:cs="Arial"/>
                <w:sz w:val="24"/>
                <w:szCs w:val="24"/>
              </w:rPr>
            </w:pPr>
          </w:p>
          <w:p w14:paraId="1549DD8A" w14:textId="77777777" w:rsidR="00551223" w:rsidRDefault="00551223" w:rsidP="003F6443">
            <w:pPr>
              <w:rPr>
                <w:rFonts w:ascii="Arial" w:hAnsi="Arial" w:cs="Arial"/>
                <w:sz w:val="24"/>
                <w:szCs w:val="24"/>
              </w:rPr>
            </w:pPr>
          </w:p>
          <w:p w14:paraId="4DC4C4D5" w14:textId="77777777" w:rsidR="00551223" w:rsidRPr="00551223" w:rsidRDefault="00551223" w:rsidP="003F6443">
            <w:pPr>
              <w:rPr>
                <w:rFonts w:ascii="Arial" w:hAnsi="Arial" w:cs="Arial"/>
                <w:sz w:val="24"/>
                <w:szCs w:val="24"/>
              </w:rPr>
            </w:pPr>
          </w:p>
        </w:tc>
        <w:tc>
          <w:tcPr>
            <w:tcW w:w="6044" w:type="dxa"/>
            <w:gridSpan w:val="2"/>
          </w:tcPr>
          <w:p w14:paraId="10C00715" w14:textId="77777777" w:rsidR="00BC05F7" w:rsidRDefault="003B69A2" w:rsidP="0029163E">
            <w:pPr>
              <w:rPr>
                <w:rFonts w:ascii="Arial" w:hAnsi="Arial" w:cs="Arial"/>
                <w:sz w:val="24"/>
                <w:szCs w:val="24"/>
              </w:rPr>
            </w:pPr>
            <w:r>
              <w:rPr>
                <w:rFonts w:ascii="Arial" w:hAnsi="Arial" w:cs="Arial" w:eastAsia="Arial" w:hint="Arial"/>
                <w:sz w:val="24"/>
                <w:szCs w:val="24"/>
                <w:lang w:bidi="cy-GB" w:val="cy-GB"/>
              </w:rPr>
              <w:t xml:space="preserve">Gwella perthnasoedd yn y teulu ac atal ymddygiad ymosodol pellach yn y cartref.   Atal person ifanc rhag cael ei argymell i’r Gwasanaethau Cymdeithasol, a oedd yn hynod debygol o ddigwydd ar y pryd.  Helpu rhieni i roi cymorth i’w mab gyda'i iechyd emosiynol a'i anawsterau parhaus.  Rhoi gwybodaeth ynglŷn â diagnosis eu mab o anhwylder sbectrwm awtistig ac anawsterau sy’n gysylltiedig ag ef. </w:t>
            </w:r>
          </w:p>
        </w:tc>
      </w:tr>
      <w:tr w:rsidR="003F6443" w14:paraId="547F79C5" w14:textId="77777777" w:rsidTr="003F6443">
        <w:tc>
          <w:tcPr>
            <w:tcW w:w="2972" w:type="dxa"/>
          </w:tcPr>
          <w:p w14:paraId="7138179D" w14:textId="77777777" w:rsidR="003F6443" w:rsidRDefault="003F6443" w:rsidP="003F6443">
            <w:pPr>
              <w:rPr>
                <w:rFonts w:ascii="Arial" w:hAnsi="Arial" w:cs="Arial"/>
                <w:sz w:val="24"/>
                <w:szCs w:val="24"/>
              </w:rPr>
            </w:pPr>
          </w:p>
          <w:p w14:paraId="0FEECF35" w14:textId="77777777" w:rsidR="00551223" w:rsidRDefault="00551223" w:rsidP="003F6443">
            <w:pPr>
              <w:rPr>
                <w:rFonts w:ascii="Arial" w:hAnsi="Arial" w:cs="Arial"/>
                <w:b/>
                <w:sz w:val="24"/>
                <w:szCs w:val="24"/>
              </w:rPr>
            </w:pPr>
            <w:r>
              <w:rPr>
                <w:b/>
                <w:rFonts w:ascii="Arial" w:hAnsi="Arial" w:cs="Arial" w:eastAsia="Arial" w:hint="Arial"/>
                <w:sz w:val="24"/>
                <w:szCs w:val="24"/>
                <w:lang w:bidi="cy-GB" w:val="cy-GB"/>
              </w:rPr>
              <w:t xml:space="preserve">Dull</w:t>
            </w:r>
          </w:p>
          <w:p w14:paraId="578FF0C1" w14:textId="77777777" w:rsidR="00551223" w:rsidRPr="00551223" w:rsidRDefault="00551223" w:rsidP="003F6443">
            <w:pPr>
              <w:rPr>
                <w:rFonts w:ascii="Arial" w:hAnsi="Arial" w:cs="Arial"/>
                <w:sz w:val="24"/>
                <w:szCs w:val="24"/>
              </w:rPr>
            </w:pPr>
            <w:r>
              <w:rPr>
                <w:rFonts w:ascii="Arial" w:hAnsi="Arial" w:cs="Arial" w:eastAsia="Arial" w:hint="Arial"/>
                <w:sz w:val="24"/>
                <w:szCs w:val="24"/>
                <w:lang w:bidi="cy-GB" w:val="cy-GB"/>
              </w:rPr>
              <w:t xml:space="preserve">Pa ddulliau wnaethoch chi eu defnyddio i gyflawni'r nod?</w:t>
            </w:r>
          </w:p>
          <w:p w14:paraId="48140769" w14:textId="77777777" w:rsidR="00551223" w:rsidRDefault="00551223" w:rsidP="003F6443">
            <w:pPr>
              <w:rPr>
                <w:rFonts w:ascii="Arial" w:hAnsi="Arial" w:cs="Arial"/>
                <w:b/>
                <w:sz w:val="24"/>
                <w:szCs w:val="24"/>
              </w:rPr>
            </w:pPr>
          </w:p>
          <w:p w14:paraId="436D252E" w14:textId="77777777" w:rsidR="00551223" w:rsidRDefault="00551223" w:rsidP="003F6443">
            <w:pPr>
              <w:rPr>
                <w:rFonts w:ascii="Arial" w:hAnsi="Arial" w:cs="Arial"/>
                <w:b/>
                <w:sz w:val="24"/>
                <w:szCs w:val="24"/>
              </w:rPr>
            </w:pPr>
          </w:p>
          <w:p w14:paraId="4D382DFA" w14:textId="77777777" w:rsidR="00551223" w:rsidRDefault="00551223" w:rsidP="003F6443">
            <w:pPr>
              <w:rPr>
                <w:rFonts w:ascii="Arial" w:hAnsi="Arial" w:cs="Arial"/>
                <w:b/>
                <w:sz w:val="24"/>
                <w:szCs w:val="24"/>
              </w:rPr>
            </w:pPr>
          </w:p>
          <w:p w14:paraId="7F48A89B" w14:textId="77777777" w:rsidR="00551223" w:rsidRPr="00551223" w:rsidRDefault="00551223" w:rsidP="003F6443">
            <w:pPr>
              <w:rPr>
                <w:rFonts w:ascii="Arial" w:hAnsi="Arial" w:cs="Arial"/>
                <w:b/>
                <w:sz w:val="24"/>
                <w:szCs w:val="24"/>
              </w:rPr>
            </w:pPr>
          </w:p>
        </w:tc>
        <w:tc>
          <w:tcPr>
            <w:tcW w:w="6044" w:type="dxa"/>
            <w:gridSpan w:val="2"/>
          </w:tcPr>
          <w:p w14:paraId="21794BE1" w14:textId="77777777" w:rsidR="00BC05F7" w:rsidRDefault="00BC05F7" w:rsidP="00BC05F7">
            <w:pPr>
              <w:rPr>
                <w:rFonts w:ascii="Arial" w:hAnsi="Arial" w:cs="Arial"/>
                <w:sz w:val="24"/>
                <w:szCs w:val="24"/>
              </w:rPr>
            </w:pPr>
          </w:p>
          <w:p w14:paraId="4560BD19" w14:textId="77777777" w:rsidR="0029163E" w:rsidRDefault="003B69A2" w:rsidP="00BC05F7">
            <w:pPr>
              <w:rPr>
                <w:rFonts w:ascii="Arial" w:hAnsi="Arial" w:cs="Arial"/>
                <w:sz w:val="24"/>
                <w:szCs w:val="24"/>
              </w:rPr>
            </w:pPr>
            <w:r>
              <w:rPr>
                <w:rFonts w:ascii="Arial" w:hAnsi="Arial" w:cs="Arial" w:eastAsia="Arial" w:hint="Arial"/>
                <w:sz w:val="24"/>
                <w:szCs w:val="24"/>
                <w:lang w:bidi="cy-GB" w:val="cy-GB"/>
              </w:rPr>
              <w:t xml:space="preserve">Cyfarfodydd wyneb yn wyneb rheolaidd gyda’r rhieni.  Cymorth emosiynol ac ymarferol   Rhoi cymorth i’r rhieni mewn cyfarfodydd addysgol. Cyfarfodydd rheolaidd gyda'r Gwasanaethau Cymdeithasol.  Ystyried ac addysgu’r dull ‘gwrthwynebu heb fod yn dreisgar’ (NVR) er mwyn cyfathrebu’n well. Gwneud ymarferion amrywiol o’r rhaglen Take 3 a deunydd defnyddiol arall.  Rhoi cymorth i’r fam hefyd i gyfeirio ei hun i gael asesiad ar gyfer anhwylder sbectrwm awtistig.  Mae hi bellach ar y rhestr aros. </w:t>
            </w:r>
          </w:p>
          <w:p w14:paraId="2B433110" w14:textId="77777777" w:rsidR="0029163E" w:rsidRDefault="0029163E" w:rsidP="00BC05F7">
            <w:pPr>
              <w:rPr>
                <w:rFonts w:ascii="Arial" w:hAnsi="Arial" w:cs="Arial"/>
                <w:sz w:val="24"/>
                <w:szCs w:val="24"/>
              </w:rPr>
            </w:pPr>
          </w:p>
          <w:p w14:paraId="4BBE0981" w14:textId="77777777" w:rsidR="003B69A2" w:rsidRDefault="0029163E" w:rsidP="00BC05F7">
            <w:pPr>
              <w:rPr>
                <w:rFonts w:ascii="Arial" w:hAnsi="Arial" w:cs="Arial"/>
                <w:sz w:val="24"/>
                <w:szCs w:val="24"/>
              </w:rPr>
            </w:pPr>
            <w:r>
              <w:rPr>
                <w:rFonts w:ascii="Arial" w:hAnsi="Arial" w:cs="Arial" w:eastAsia="Arial" w:hint="Arial"/>
                <w:sz w:val="24"/>
                <w:szCs w:val="24"/>
                <w:lang w:bidi="cy-GB" w:val="cy-GB"/>
              </w:rPr>
              <w:t xml:space="preserve">  </w:t>
            </w:r>
          </w:p>
        </w:tc>
      </w:tr>
      <w:tr w:rsidR="003F6443" w14:paraId="5D687A96" w14:textId="77777777" w:rsidTr="003F6443">
        <w:tc>
          <w:tcPr>
            <w:tcW w:w="2972" w:type="dxa"/>
          </w:tcPr>
          <w:p w14:paraId="396F6796" w14:textId="77777777" w:rsidR="003F6443" w:rsidRDefault="003F6443" w:rsidP="003F6443">
            <w:pPr>
              <w:rPr>
                <w:rFonts w:ascii="Arial" w:hAnsi="Arial" w:cs="Arial"/>
                <w:sz w:val="24"/>
                <w:szCs w:val="24"/>
              </w:rPr>
            </w:pPr>
          </w:p>
          <w:p w14:paraId="01E5CA5A" w14:textId="77777777" w:rsidR="00551223" w:rsidRDefault="00551223" w:rsidP="003F6443">
            <w:pPr>
              <w:rPr>
                <w:rFonts w:ascii="Arial" w:hAnsi="Arial" w:cs="Arial"/>
                <w:sz w:val="24"/>
                <w:szCs w:val="24"/>
              </w:rPr>
            </w:pPr>
            <w:r>
              <w:rPr>
                <w:b/>
                <w:rFonts w:ascii="Arial" w:hAnsi="Arial" w:cs="Arial" w:eastAsia="Arial" w:hint="Arial"/>
                <w:sz w:val="24"/>
                <w:szCs w:val="24"/>
                <w:lang w:bidi="cy-GB" w:val="cy-GB"/>
              </w:rPr>
              <w:t xml:space="preserve">Y canlyniad</w:t>
            </w:r>
          </w:p>
          <w:p w14:paraId="67907E8A" w14:textId="77777777" w:rsidR="00551223" w:rsidRDefault="00551223" w:rsidP="003F6443">
            <w:pPr>
              <w:rPr>
                <w:rFonts w:ascii="Arial" w:hAnsi="Arial" w:cs="Arial"/>
                <w:sz w:val="24"/>
                <w:szCs w:val="24"/>
              </w:rPr>
            </w:pPr>
            <w:r>
              <w:rPr>
                <w:rFonts w:ascii="Arial" w:hAnsi="Arial" w:cs="Arial" w:eastAsia="Arial" w:hint="Arial"/>
                <w:sz w:val="24"/>
                <w:szCs w:val="24"/>
                <w:lang w:bidi="cy-GB" w:val="cy-GB"/>
              </w:rPr>
              <w:t xml:space="preserve">Pa wahaniaeth wnaeth eich ymyrraeth?</w:t>
            </w:r>
          </w:p>
          <w:p w14:paraId="2D53558B" w14:textId="77777777" w:rsidR="00551223" w:rsidRDefault="00551223" w:rsidP="003F6443">
            <w:pPr>
              <w:rPr>
                <w:rFonts w:ascii="Arial" w:hAnsi="Arial" w:cs="Arial"/>
                <w:sz w:val="24"/>
                <w:szCs w:val="24"/>
              </w:rPr>
            </w:pPr>
          </w:p>
          <w:p w14:paraId="71058511" w14:textId="77777777" w:rsidR="00551223" w:rsidRPr="00551223" w:rsidRDefault="00551223" w:rsidP="003F6443">
            <w:pPr>
              <w:rPr>
                <w:rFonts w:ascii="Arial" w:hAnsi="Arial" w:cs="Arial"/>
                <w:sz w:val="24"/>
                <w:szCs w:val="24"/>
              </w:rPr>
            </w:pPr>
          </w:p>
        </w:tc>
        <w:tc>
          <w:tcPr>
            <w:tcW w:w="6044" w:type="dxa"/>
            <w:gridSpan w:val="2"/>
          </w:tcPr>
          <w:p w14:paraId="7BCED9A1" w14:textId="77777777" w:rsidR="00CF7211" w:rsidRDefault="00CF7211" w:rsidP="003F6443">
            <w:pPr>
              <w:rPr>
                <w:rFonts w:ascii="Arial" w:hAnsi="Arial" w:cs="Arial"/>
                <w:sz w:val="24"/>
                <w:szCs w:val="24"/>
              </w:rPr>
            </w:pPr>
          </w:p>
          <w:p w14:paraId="497FEA73" w14:textId="77777777" w:rsidR="00CF7211" w:rsidRDefault="0029163E" w:rsidP="00CF7211">
            <w:pPr>
              <w:rPr>
                <w:rFonts w:ascii="Arial" w:hAnsi="Arial" w:cs="Arial"/>
                <w:sz w:val="24"/>
                <w:szCs w:val="24"/>
              </w:rPr>
            </w:pPr>
            <w:r>
              <w:rPr>
                <w:rFonts w:ascii="Arial" w:hAnsi="Arial" w:cs="Arial" w:eastAsia="Arial" w:hint="Arial"/>
                <w:sz w:val="24"/>
                <w:szCs w:val="24"/>
                <w:lang w:bidi="cy-GB" w:val="cy-GB"/>
              </w:rPr>
              <w:t xml:space="preserve">Daeth trais i ben yn y cartref, mae’r perthnasau wedi gwella, y mab wedi gorffen ysgol, wedi cwblhau ei gymwysterau TGAU ac yn dal i fyw yn y cartref.  Mae iechyd meddwl y rhieni wedi gwella.  Hefyd, dywedodd y tad fod ei berthynas gyda'i wraig yn well oherwydd ei fod yn deall anhwylderau’r sbectrwm awtistig yn well.   </w:t>
            </w:r>
          </w:p>
          <w:p w14:paraId="4B522C72" w14:textId="77777777" w:rsidR="002C246E" w:rsidRDefault="002C246E" w:rsidP="00CF7211">
            <w:pPr>
              <w:rPr>
                <w:rFonts w:ascii="Arial" w:hAnsi="Arial" w:cs="Arial"/>
                <w:sz w:val="24"/>
                <w:szCs w:val="24"/>
              </w:rPr>
            </w:pPr>
          </w:p>
          <w:p w14:paraId="2A7FF61F" w14:textId="77777777" w:rsidR="002C246E" w:rsidRDefault="002C246E" w:rsidP="00CF7211">
            <w:pPr>
              <w:rPr>
                <w:rFonts w:ascii="Arial" w:hAnsi="Arial" w:cs="Arial"/>
                <w:sz w:val="24"/>
                <w:szCs w:val="24"/>
              </w:rPr>
            </w:pPr>
            <w:r>
              <w:rPr>
                <w:rFonts w:ascii="Arial" w:hAnsi="Arial" w:cs="Arial" w:eastAsia="Arial" w:hint="Arial"/>
                <w:sz w:val="24"/>
                <w:szCs w:val="24"/>
                <w:lang w:bidi="cy-GB" w:val="cy-GB"/>
              </w:rPr>
              <w:t xml:space="preserve">Mae gwerthusiad wedi'i gwblhau ac fe anfonodd y tad e-bost i ddweud pa mor ddefnyddiol oedd y sesiynau i'r teulu.</w:t>
            </w:r>
          </w:p>
          <w:p w14:paraId="0A11BB89" w14:textId="77777777" w:rsidR="00CF7211" w:rsidRDefault="00CF7211" w:rsidP="00CF7211">
            <w:pPr>
              <w:rPr>
                <w:rFonts w:ascii="Arial" w:hAnsi="Arial" w:cs="Arial"/>
                <w:sz w:val="24"/>
                <w:szCs w:val="24"/>
              </w:rPr>
            </w:pPr>
          </w:p>
          <w:p w14:paraId="65543A0E" w14:textId="77777777" w:rsidR="00CF7211" w:rsidRDefault="00CF7211" w:rsidP="00CF7211">
            <w:pPr>
              <w:rPr>
                <w:rFonts w:ascii="Arial" w:hAnsi="Arial" w:cs="Arial"/>
                <w:sz w:val="24"/>
                <w:szCs w:val="24"/>
              </w:rPr>
            </w:pPr>
          </w:p>
          <w:p w14:paraId="6B440945" w14:textId="77777777" w:rsidR="00CF7211" w:rsidRDefault="00CF7211" w:rsidP="00CF7211">
            <w:pPr>
              <w:rPr>
                <w:rFonts w:ascii="Arial" w:hAnsi="Arial" w:cs="Arial"/>
                <w:sz w:val="24"/>
                <w:szCs w:val="24"/>
              </w:rPr>
            </w:pPr>
          </w:p>
          <w:p w14:paraId="2C248245" w14:textId="77777777" w:rsidR="00CF7211" w:rsidRDefault="00CF7211" w:rsidP="00CF7211">
            <w:pPr>
              <w:rPr>
                <w:rFonts w:ascii="Arial" w:hAnsi="Arial" w:cs="Arial"/>
                <w:sz w:val="24"/>
                <w:szCs w:val="24"/>
              </w:rPr>
            </w:pPr>
          </w:p>
          <w:p w14:paraId="0FA6619E" w14:textId="77777777" w:rsidR="00CF7211" w:rsidRDefault="00CF7211" w:rsidP="00CF7211">
            <w:pPr>
              <w:rPr>
                <w:rFonts w:ascii="Arial" w:hAnsi="Arial" w:cs="Arial"/>
                <w:sz w:val="24"/>
                <w:szCs w:val="24"/>
              </w:rPr>
            </w:pPr>
          </w:p>
          <w:p w14:paraId="7CFBA7FC" w14:textId="77777777" w:rsidR="00CF7211" w:rsidRPr="00CF7211" w:rsidRDefault="00CF7211" w:rsidP="00CF7211">
            <w:pPr>
              <w:rPr>
                <w:rFonts w:ascii="Arial" w:hAnsi="Arial" w:cs="Arial"/>
                <w:sz w:val="24"/>
                <w:szCs w:val="24"/>
              </w:rPr>
            </w:pPr>
          </w:p>
        </w:tc>
      </w:tr>
    </w:tbl>
    <w:p xmlns:w="http://schemas.openxmlformats.org/wordprocessingml/2006/main" w14:paraId="0C33B911" w14:textId="77777777" w:rsidR="003F6443" w:rsidRPr="003F6443" w:rsidRDefault="003F6443" w:rsidP="003F6443">
      <w:pPr>
        <w:rPr>
          <w:rFonts w:ascii="Arial" w:hAnsi="Arial" w:cs="Arial"/>
          <w:sz w:val="24"/>
          <w:szCs w:val="24"/>
        </w:rPr>
      </w:pPr>
    </w:p>
    <w:sectPr xmlns:w="http://schemas.openxmlformats.org/wordprocessingml/2006/main" w:rsidR="003F6443" w:rsidRPr="003F6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5542E" w14:textId="77777777" w:rsidR="00BA394B" w:rsidRDefault="00BA394B" w:rsidP="00AC10C4">
      <w:pPr>
        <w:spacing w:after="0" w:line="240" w:lineRule="auto"/>
      </w:pPr>
      <w:r>
        <w:separator/>
      </w:r>
    </w:p>
  </w:endnote>
  <w:endnote w:type="continuationSeparator" w:id="0">
    <w:p w14:paraId="56FDC892" w14:textId="77777777" w:rsidR="00BA394B" w:rsidRDefault="00BA394B" w:rsidP="00A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2C85" w14:textId="77777777" w:rsidR="00BA394B" w:rsidRDefault="00BA394B" w:rsidP="00AC10C4">
      <w:pPr>
        <w:spacing w:after="0" w:line="240" w:lineRule="auto"/>
      </w:pPr>
      <w:r>
        <w:separator/>
      </w:r>
    </w:p>
  </w:footnote>
  <w:footnote w:type="continuationSeparator" w:id="0">
    <w:p w14:paraId="3574819E" w14:textId="77777777" w:rsidR="00BA394B" w:rsidRDefault="00BA394B" w:rsidP="00AC1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43"/>
    <w:rsid w:val="001D1B4D"/>
    <w:rsid w:val="001F5112"/>
    <w:rsid w:val="002065E2"/>
    <w:rsid w:val="00257D20"/>
    <w:rsid w:val="0029163E"/>
    <w:rsid w:val="002C246E"/>
    <w:rsid w:val="002C715B"/>
    <w:rsid w:val="002F714B"/>
    <w:rsid w:val="00382543"/>
    <w:rsid w:val="00391AAE"/>
    <w:rsid w:val="003A4205"/>
    <w:rsid w:val="003B69A2"/>
    <w:rsid w:val="003D492A"/>
    <w:rsid w:val="003F0D73"/>
    <w:rsid w:val="003F6443"/>
    <w:rsid w:val="00450C22"/>
    <w:rsid w:val="00507F08"/>
    <w:rsid w:val="00546775"/>
    <w:rsid w:val="00551223"/>
    <w:rsid w:val="00595F26"/>
    <w:rsid w:val="005A2221"/>
    <w:rsid w:val="005E457B"/>
    <w:rsid w:val="007153D4"/>
    <w:rsid w:val="00744730"/>
    <w:rsid w:val="007773F8"/>
    <w:rsid w:val="007C3256"/>
    <w:rsid w:val="00801530"/>
    <w:rsid w:val="008164F7"/>
    <w:rsid w:val="008440F3"/>
    <w:rsid w:val="008B6817"/>
    <w:rsid w:val="00953D8B"/>
    <w:rsid w:val="00995675"/>
    <w:rsid w:val="009C59AC"/>
    <w:rsid w:val="00A1315D"/>
    <w:rsid w:val="00A9203A"/>
    <w:rsid w:val="00AC10C4"/>
    <w:rsid w:val="00B86594"/>
    <w:rsid w:val="00BA394B"/>
    <w:rsid w:val="00BC05F7"/>
    <w:rsid w:val="00BF7C7C"/>
    <w:rsid w:val="00C60554"/>
    <w:rsid w:val="00C7732C"/>
    <w:rsid w:val="00CF7211"/>
    <w:rsid w:val="00DC01F0"/>
    <w:rsid w:val="00E05386"/>
    <w:rsid w:val="00F9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336B2-07AA-4A51-BC5D-CE0C5252560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C4"/>
  </w:style>
  <w:style w:type="paragraph" w:styleId="Footer">
    <w:name w:val="footer"/>
    <w:basedOn w:val="Normal"/>
    <w:link w:val="FooterChar"/>
    <w:uiPriority w:val="99"/>
    <w:unhideWhenUsed/>
    <w:rsid w:val="00AC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4.xml" Id="R7eb0d69d0f7a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A56361923</value>
    </field>
    <field name="Objective-Title">
      <value order="0">Torfaen - PPE Case Study 6</value>
    </field>
    <field name="Objective-Description">
      <value order="0"/>
    </field>
    <field name="Objective-CreationStamp">
      <value order="0">2025-01-09T09:31:28Z</value>
    </field>
    <field name="Objective-IsApproved">
      <value order="0">false</value>
    </field>
    <field name="Objective-IsPublished">
      <value order="0">false</value>
    </field>
    <field name="Objective-DatePublished">
      <value order="0"/>
    </field>
    <field name="Objective-ModificationStamp">
      <value order="0">2025-01-09T09:31:30Z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vA102406246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CC - Word" ma:contentTypeID="0x010100E583181B4ACE6A489EFBF8A71D16EFA400BC9B8A6E7E132745976C638D5710A370" ma:contentTypeVersion="2" ma:contentTypeDescription="" ma:contentTypeScope="" ma:versionID="17dee6a2b7fc300ccea002ef5172b7cd">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D31BB-4F16-4487-AAB4-258BD8D48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D9659-104F-42AE-A712-58CA3ADFAC76}">
  <ds:schemaRefs>
    <ds:schemaRef ds:uri="Microsoft.SharePoint.Taxonomy.ContentTypeSync"/>
  </ds:schemaRefs>
</ds:datastoreItem>
</file>

<file path=customXml/itemProps3.xml><?xml version="1.0" encoding="utf-8"?>
<ds:datastoreItem xmlns:ds="http://schemas.openxmlformats.org/officeDocument/2006/customXml" ds:itemID="{D0C63799-9390-4F57-AC0C-5754FA9F4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Vicky</dc:creator>
  <cp:keywords/>
  <dc:description/>
  <cp:lastModifiedBy>Herneman, Michelle (ECWL - Communities &amp; Social Justice - EPC Evidence &amp; Support Division)</cp:lastModifiedBy>
  <cp:revision>3</cp:revision>
  <dcterms:created xsi:type="dcterms:W3CDTF">2024-10-21T08:25:00Z</dcterms:created>
  <dcterms:modified xsi:type="dcterms:W3CDTF">2025-01-09T09:31:00Z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A56361923</vt:lpwstr>
  </property>
  <property fmtid="{D5CDD505-2E9C-101B-9397-08002B2CF9AE}" pid="4" name="Objective-Title">
    <vt:lpwstr>Torfaen - PPE Case Study 6</vt:lpwstr>
  </property>
  <property fmtid="{D5CDD505-2E9C-101B-9397-08002B2CF9AE}" pid="5" name="Objective-Description">
    <vt:lpwstr/>
  </property>
  <property fmtid="{D5CDD505-2E9C-101B-9397-08002B2CF9AE}" pid="6" name="Objective-CreationStamp">
    <vt:filetime>2025-01-09T09:31:28Z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2025-01-09T09:31:30Z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vA102406246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