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64129ea384242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DFF" w:rsidRPr="00336EB1" w:rsidRDefault="00512DF6" w:rsidP="00433D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Astudiaeth Achos Dulliau Adferol – BG (Chwarter 3-4)</w:t>
      </w:r>
    </w:p>
    <w:p w:rsidR="00DC2600" w:rsidRPr="00187D4D" w:rsidRDefault="00DC2600" w:rsidP="00DC2600">
      <w:pPr>
        <w:jc w:val="both"/>
        <w:rPr>
          <w:rFonts w:ascii="Arial" w:hAnsi="Arial" w:cs="Arial"/>
          <w:sz w:val="24"/>
          <w:szCs w:val="24"/>
        </w:rPr>
      </w:pPr>
    </w:p>
    <w:p w:rsidR="00DC2600" w:rsidRPr="00187D4D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 Plentyn B yn fachgen ac yn 13 oed ar adeg yr atgyfeiriad. </w:t>
      </w:r>
    </w:p>
    <w:p w:rsidR="00DC2600" w:rsidRPr="00187D4D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 Plentyn B yn Blentyn sy'n Derbyn Gofal ac mae'n byw mewn lleoliad maeth ym Mlaenau Gwent.   </w:t>
      </w:r>
    </w:p>
    <w:p w:rsidR="007100A1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Cafodd Plentyn B gan ei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atgyfeirio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 xml:space="preserve"> gan ei athro cymorth a lles yn ei ddarpariaeth addysg. Roedd pryderon bod ymddygiad Plentyn B wedi dechrau gwaethygu. Roedd Plentyn B wedi ymosod ar ddisgybl arall yn yr ysgol ac wedi gwneud 'cyllell' o olau a oedd wedi torri. Roedd pryderon mewn perthynas â sylwadau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homoffobig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 xml:space="preserve">, dwyn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fêps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>, defnyddio canabis a chysylltiadau blaenorol â gangiau.</w:t>
      </w:r>
    </w:p>
    <w:p w:rsidR="007100A1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Cytunodd Plentyn B i gymryd rhan mewn rhaglen waith gyda Gwasanaeth Troseddau Ieuenctid Blaenau Gwent a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Chaerffili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>. Mae gwaith yn ymwneud â Dulliau Adferol wedi dechrau ac yn mynd rhagddo ar hyn o bryd.</w:t>
      </w:r>
    </w:p>
    <w:p w:rsidR="007100A1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  <w14:ligatures w14:val="standardContextual"/>
        </w:rPr>
        <w:t>Hyd yn hyn, mae'r Gweithiwr Allweddol Dulliau Adferol wedi canolbwyntio ar ddod i adnabod Plentyn B a magu perthynas gadarnhaol. Mae'r Gweithiwr Allweddol Dulliau Adferol wedi cwblhau gwaith ar ymwybyddiaeth o arfau, ac roedd Plentyn B wedi ymgysylltu’n dda.</w:t>
      </w:r>
    </w:p>
    <w:p w:rsidR="000A1783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Mae'r Gweithiwr Allweddol Dulliau Adferol wedi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atgyfeirio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 xml:space="preserve"> Plentyn B at y Prosiect Beiciau o fewn y </w:t>
      </w:r>
      <w:r w:rsidRPr="00512DF6">
        <w:rPr>
          <w:rFonts w:ascii="Arial" w:eastAsia="Arial" w:hAnsi="Arial" w:cs="Arial"/>
          <w:sz w:val="24"/>
          <w:szCs w:val="24"/>
          <w:lang w:val="cy-GB"/>
        </w:rPr>
        <w:t>Gwasanaeth Troseddau Ieuenctid</w:t>
      </w:r>
      <w:r>
        <w:rPr>
          <w:rFonts w:ascii="Arial" w:eastAsia="Arial" w:hAnsi="Arial" w:cs="Arial"/>
          <w:sz w:val="24"/>
          <w:szCs w:val="24"/>
          <w:lang w:val="cy-GB"/>
        </w:rPr>
        <w:t xml:space="preserve">. Mae Plentyn B wedi cytuno i gymryd rhan yn y rhaglen hon ac mae'n awyddus i weithio ar feic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iddo'i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 xml:space="preserve"> hun gan nad oes ganddo feic a gallai hyn hyrwyddo iechyd a lles gan fod ymarfer corff yn weithgaredd cadarnhaol sy'n rhyddhau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endorffinau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>.</w:t>
      </w:r>
    </w:p>
    <w:p w:rsidR="000A1783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Wrth fynd ymlaen, mae'r cynllun ar gyfer Plentyn B yn cynnwys:</w:t>
      </w:r>
    </w:p>
    <w:p w:rsidR="000A1783" w:rsidRDefault="00512DF6" w:rsidP="000A17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Y risgiau sy'n gysylltiedig â thrais</w:t>
      </w:r>
    </w:p>
    <w:p w:rsidR="00433DFF" w:rsidRDefault="00512DF6" w:rsidP="00433D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Sylwadau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homoffobig</w:t>
      </w:r>
      <w:proofErr w:type="spellEnd"/>
    </w:p>
    <w:p w:rsidR="00433DFF" w:rsidRPr="00433DFF" w:rsidRDefault="00512DF6" w:rsidP="00433D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Trosedd Casineb </w:t>
      </w:r>
    </w:p>
    <w:p w:rsidR="000A1783" w:rsidRDefault="00512DF6" w:rsidP="000A17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Empathi/ymwybyddiaeth o’r dioddefwr</w:t>
      </w:r>
    </w:p>
    <w:p w:rsidR="000A1783" w:rsidRDefault="00512DF6" w:rsidP="000A17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Gwaith ar gamddefnyddio sylweddau, gan gynnwys ymwybyddiaeth o ganabis </w:t>
      </w:r>
    </w:p>
    <w:p w:rsidR="000A1783" w:rsidRPr="000A1783" w:rsidRDefault="00512DF6" w:rsidP="000A17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Dwyn</w:t>
      </w:r>
    </w:p>
    <w:p w:rsidR="00DC2600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Dechreuodd Plentyn B yn eithaf tawel a swil, ond wrth i'r Gweithiwr Allweddol Dulliau Adferol gymryd amser i ddod i adnabod Plentyn B, mae'n dechrau cyfathrebu’n fwy agored ac mae’n fwy sgwrsio ac yn fwy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ymgysylltiedig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 xml:space="preserve">. </w:t>
      </w:r>
    </w:p>
    <w:p w:rsidR="000A1783" w:rsidRPr="00187D4D" w:rsidRDefault="00512DF6" w:rsidP="00DC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Bydd y Gweithiwr Allweddol Dulliau Adferol yn ystyried atgyfeiriad i St Giles, pe bai Plentyn B yn cydsynio.</w:t>
      </w:r>
    </w:p>
    <w:p w:rsidR="00DC2600" w:rsidRDefault="00DC2600"/>
    <w:sectPr w:rsidR="00DC2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6A69"/>
    <w:multiLevelType w:val="multilevel"/>
    <w:tmpl w:val="0E8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A3A06"/>
    <w:multiLevelType w:val="hybridMultilevel"/>
    <w:tmpl w:val="4F2CDC48"/>
    <w:lvl w:ilvl="0" w:tplc="0A2EC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4C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ED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88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A5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06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A7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40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48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64583">
    <w:abstractNumId w:val="0"/>
  </w:num>
  <w:num w:numId="2" w16cid:durableId="159693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00"/>
    <w:rsid w:val="00006426"/>
    <w:rsid w:val="000A1783"/>
    <w:rsid w:val="00187D4D"/>
    <w:rsid w:val="00336EB1"/>
    <w:rsid w:val="00433DFF"/>
    <w:rsid w:val="004D3906"/>
    <w:rsid w:val="00512DF6"/>
    <w:rsid w:val="006266D6"/>
    <w:rsid w:val="00645E5E"/>
    <w:rsid w:val="006E3FF7"/>
    <w:rsid w:val="006E49AF"/>
    <w:rsid w:val="007100A1"/>
    <w:rsid w:val="008D0207"/>
    <w:rsid w:val="00A13292"/>
    <w:rsid w:val="00C97932"/>
    <w:rsid w:val="00CD009C"/>
    <w:rsid w:val="00DC2600"/>
    <w:rsid w:val="00E863A5"/>
    <w:rsid w:val="00E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65B2"/>
  <w15:chartTrackingRefBased/>
  <w15:docId w15:val="{22044B30-7E5E-4B09-ACA3-54C2A975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0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3ab23409fcb640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A59562764</value>
    </field>
    <field name="Objective-Title">
      <value order="0">Blaenau Gwent - CCG - Example of Practice 2 - Promoting Positive Engagement for Young People at Risk of Offending Programme (2024-2025) Cymraeg</value>
    </field>
    <field name="Objective-Description">
      <value order="0"/>
    </field>
    <field name="Objective-CreationStamp">
      <value order="0">2025-09-09T14:17:41Z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2025-09-09T14:17:43Z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vA107695005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Kate</dc:creator>
  <cp:lastModifiedBy>Pearson, Katie (HSCEY - Early Years, Childcare &amp; Play)</cp:lastModifiedBy>
  <cp:revision>1</cp:revision>
  <dcterms:created xsi:type="dcterms:W3CDTF">2025-09-09T10:15:00Z</dcterms:created>
  <dcterms:modified xsi:type="dcterms:W3CDTF">2025-09-09T10:15:00Z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A59562764</vt:lpwstr>
  </op:property>
  <op:property fmtid="{D5CDD505-2E9C-101B-9397-08002B2CF9AE}" pid="4" name="Objective-Title">
    <vt:lpwstr xmlns:vt="http://schemas.openxmlformats.org/officeDocument/2006/docPropsVTypes">Blaenau Gwent - CCG - Example of Practice 2 - Promoting Positive Engagement for Young People at Risk of Offending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2025-09-09T14:17:41Z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2025-09-09T14:17:43Z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vA107695005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