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f88049bc4121436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88C6" w14:textId="5F3DE689" w:rsidR="001476C5" w:rsidRPr="00FE1F47" w:rsidRDefault="00FE1F47">
      <w:pPr>
        <w:rPr>
          <w:b/>
          <w:bCs/>
        </w:rPr>
      </w:pPr>
      <w:r w:rsidRPr="00FE1F47">
        <w:rPr>
          <w:b/>
          <w:bCs/>
        </w:rPr>
        <w:t>Case Study 1</w:t>
      </w:r>
    </w:p>
    <w:p w14:paraId="02312165" w14:textId="77777777" w:rsidR="00FE1F47" w:rsidRDefault="00FE1F47"/>
    <w:p w14:paraId="6DE8428A" w14:textId="77777777" w:rsidR="00FE1F47" w:rsidRDefault="00FE1F47" w:rsidP="00FE1F47">
      <w:pPr>
        <w:rPr>
          <w:rFonts w:ascii="Arial" w:hAnsi="Arial" w:cs="Arial"/>
          <w:sz w:val="22"/>
          <w:szCs w:val="22"/>
        </w:rPr>
      </w:pPr>
      <w:r w:rsidRPr="00434411">
        <w:rPr>
          <w:rFonts w:ascii="Arial" w:hAnsi="Arial" w:cs="Arial"/>
          <w:sz w:val="22"/>
          <w:szCs w:val="22"/>
        </w:rPr>
        <w:t>The Pop-up Play Roadshow, by Play Caerphilly, was launched to bring play opportunities to deprived communities within Caerphilly Borough for children aged 5-12 years. This program aimed to provide children in rural and deprived areas with access to play and nutritious food during school holidays.</w:t>
      </w:r>
    </w:p>
    <w:p w14:paraId="024D8DE4" w14:textId="77777777" w:rsidR="00FE1F47" w:rsidRPr="00434411" w:rsidRDefault="00FE1F47" w:rsidP="00FE1F47">
      <w:pPr>
        <w:rPr>
          <w:rFonts w:ascii="Arial" w:hAnsi="Arial" w:cs="Arial"/>
          <w:sz w:val="22"/>
          <w:szCs w:val="22"/>
        </w:rPr>
      </w:pPr>
    </w:p>
    <w:p w14:paraId="74490AB7" w14:textId="77777777" w:rsidR="00FE1F47" w:rsidRDefault="00FE1F47" w:rsidP="00FE1F47">
      <w:pPr>
        <w:rPr>
          <w:rFonts w:ascii="Arial" w:hAnsi="Arial" w:cs="Arial"/>
          <w:sz w:val="22"/>
          <w:szCs w:val="22"/>
        </w:rPr>
      </w:pPr>
      <w:r w:rsidRPr="00434411">
        <w:rPr>
          <w:rFonts w:ascii="Arial" w:hAnsi="Arial" w:cs="Arial"/>
          <w:sz w:val="22"/>
          <w:szCs w:val="22"/>
        </w:rPr>
        <w:t>The Roadshows were delivered by Play Caerphilly Playworker staff, who equipped a play van with a variety of fun play equipment and transported it directly to local communities. Each session lasted for 2 hours before moving on to the next location, maximising the number of communities engaged and ensuring</w:t>
      </w:r>
      <w:r>
        <w:rPr>
          <w:rFonts w:ascii="Arial" w:hAnsi="Arial" w:cs="Arial"/>
          <w:sz w:val="22"/>
          <w:szCs w:val="22"/>
        </w:rPr>
        <w:t xml:space="preserve"> </w:t>
      </w:r>
      <w:r w:rsidRPr="00434411">
        <w:rPr>
          <w:rFonts w:ascii="Arial" w:hAnsi="Arial" w:cs="Arial"/>
          <w:sz w:val="22"/>
          <w:szCs w:val="22"/>
        </w:rPr>
        <w:t>as many children as possible benefit</w:t>
      </w:r>
      <w:r>
        <w:rPr>
          <w:rFonts w:ascii="Arial" w:hAnsi="Arial" w:cs="Arial"/>
          <w:sz w:val="22"/>
          <w:szCs w:val="22"/>
        </w:rPr>
        <w:t>ted</w:t>
      </w:r>
      <w:r w:rsidRPr="00434411">
        <w:rPr>
          <w:rFonts w:ascii="Arial" w:hAnsi="Arial" w:cs="Arial"/>
          <w:sz w:val="22"/>
          <w:szCs w:val="22"/>
        </w:rPr>
        <w:t xml:space="preserve"> from the initiative.</w:t>
      </w:r>
    </w:p>
    <w:p w14:paraId="312CF2BD" w14:textId="77777777" w:rsidR="00FE1F47" w:rsidRPr="00434411" w:rsidRDefault="00FE1F47" w:rsidP="00FE1F47">
      <w:pPr>
        <w:rPr>
          <w:rFonts w:ascii="Arial" w:hAnsi="Arial" w:cs="Arial"/>
          <w:sz w:val="22"/>
          <w:szCs w:val="22"/>
        </w:rPr>
      </w:pPr>
    </w:p>
    <w:p w14:paraId="24690891" w14:textId="77777777" w:rsidR="00FE1F47" w:rsidRDefault="00FE1F47" w:rsidP="00FE1F47">
      <w:pPr>
        <w:rPr>
          <w:rFonts w:ascii="Arial" w:hAnsi="Arial" w:cs="Arial"/>
          <w:sz w:val="22"/>
          <w:szCs w:val="22"/>
        </w:rPr>
      </w:pPr>
      <w:r w:rsidRPr="00434411">
        <w:rPr>
          <w:rFonts w:ascii="Arial" w:hAnsi="Arial" w:cs="Arial"/>
          <w:sz w:val="22"/>
          <w:szCs w:val="22"/>
        </w:rPr>
        <w:t>Since the programme started in August 2024, Play Caerphilly has successfully delivered 24 open access play sessions, engaging over 500 children. The overwhelming success of the program has led to plans for its continuation during every school holiday moving forward.</w:t>
      </w:r>
    </w:p>
    <w:p w14:paraId="6C7A5639" w14:textId="77777777" w:rsidR="00FE1F47" w:rsidRPr="00434411" w:rsidRDefault="00FE1F47" w:rsidP="00FE1F47">
      <w:pPr>
        <w:rPr>
          <w:rFonts w:ascii="Arial" w:hAnsi="Arial" w:cs="Arial"/>
          <w:sz w:val="22"/>
          <w:szCs w:val="22"/>
        </w:rPr>
      </w:pPr>
    </w:p>
    <w:p w14:paraId="2C4AC7B6" w14:textId="77777777" w:rsidR="00FE1F47" w:rsidRDefault="00FE1F47" w:rsidP="00FE1F47">
      <w:pPr>
        <w:rPr>
          <w:rFonts w:ascii="Arial" w:hAnsi="Arial" w:cs="Arial"/>
          <w:sz w:val="22"/>
          <w:szCs w:val="22"/>
        </w:rPr>
      </w:pPr>
      <w:r w:rsidRPr="00434411">
        <w:rPr>
          <w:rFonts w:ascii="Arial" w:hAnsi="Arial" w:cs="Arial"/>
          <w:sz w:val="22"/>
          <w:szCs w:val="22"/>
        </w:rPr>
        <w:t>The success of the Pop-up Play Roadshow was strengthened by strong collaboration with local community centres, the Groundworks team, and local Community Councils. These partnerships were crucial in providing rich play opportunities for children and young people, ensuring the program's reach and impact were maximised.</w:t>
      </w:r>
    </w:p>
    <w:p w14:paraId="4BDC6676" w14:textId="77777777" w:rsidR="00FE1F47" w:rsidRPr="00434411" w:rsidRDefault="00FE1F47" w:rsidP="00FE1F47">
      <w:pPr>
        <w:rPr>
          <w:rFonts w:ascii="Arial" w:hAnsi="Arial" w:cs="Arial"/>
          <w:sz w:val="22"/>
          <w:szCs w:val="22"/>
        </w:rPr>
      </w:pPr>
    </w:p>
    <w:p w14:paraId="6153926F" w14:textId="77777777" w:rsidR="00FE1F47" w:rsidRDefault="00FE1F47" w:rsidP="00FE1F47">
      <w:pPr>
        <w:rPr>
          <w:rFonts w:ascii="Arial" w:hAnsi="Arial" w:cs="Arial"/>
          <w:sz w:val="22"/>
          <w:szCs w:val="22"/>
        </w:rPr>
      </w:pPr>
      <w:r w:rsidRPr="00434411">
        <w:rPr>
          <w:rFonts w:ascii="Arial" w:hAnsi="Arial" w:cs="Arial"/>
          <w:sz w:val="22"/>
          <w:szCs w:val="22"/>
        </w:rPr>
        <w:t>Feedback from sessions was overwhelmingly positive. Many families expressed their gratitude for having access to a free summer holiday provision, often a rarity. The affordability of the sessions was particularly appreciated by families with multiple children, who often find holiday activities financially challenging. Parents highlighted the joy and relief of being able to attend a well-organised, engaging, and cost-free event.</w:t>
      </w:r>
    </w:p>
    <w:p w14:paraId="5E2596CC" w14:textId="77777777" w:rsidR="00FE1F47" w:rsidRPr="00434411" w:rsidRDefault="00FE1F47" w:rsidP="00FE1F47">
      <w:pPr>
        <w:rPr>
          <w:rFonts w:ascii="Arial" w:hAnsi="Arial" w:cs="Arial"/>
          <w:sz w:val="22"/>
          <w:szCs w:val="22"/>
        </w:rPr>
      </w:pPr>
    </w:p>
    <w:p w14:paraId="6316EE38" w14:textId="77777777" w:rsidR="00FE1F47" w:rsidRDefault="00FE1F47" w:rsidP="00FE1F47">
      <w:pPr>
        <w:rPr>
          <w:rFonts w:ascii="Arial" w:hAnsi="Arial" w:cs="Arial"/>
          <w:sz w:val="22"/>
          <w:szCs w:val="22"/>
        </w:rPr>
      </w:pPr>
      <w:r w:rsidRPr="00434411">
        <w:rPr>
          <w:rFonts w:ascii="Arial" w:hAnsi="Arial" w:cs="Arial"/>
          <w:sz w:val="22"/>
          <w:szCs w:val="22"/>
        </w:rPr>
        <w:t>The Pop-up Play Roadshow has proven to be an invaluable initiative for the Caerphilly Borough, offering essential play opportunities and support to children and their families. The continued commitment to this program promises ongoing benefits for the community, fostering a supportive and engaging environment for children during school holidays.</w:t>
      </w:r>
    </w:p>
    <w:p w14:paraId="339BE205" w14:textId="77777777" w:rsidR="00FE1F47" w:rsidRDefault="00FE1F47"/>
    <w:sectPr w:rsidR="00FE1F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47"/>
    <w:rsid w:val="000B1550"/>
    <w:rsid w:val="001476C5"/>
    <w:rsid w:val="001F2B11"/>
    <w:rsid w:val="00645E5E"/>
    <w:rsid w:val="00FE1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FA8D"/>
  <w15:chartTrackingRefBased/>
  <w15:docId w15:val="{788CD5AC-E2D6-455F-B9DC-B03718D8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F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F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F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F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F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F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F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F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F47"/>
    <w:rPr>
      <w:rFonts w:eastAsiaTheme="majorEastAsia" w:cstheme="majorBidi"/>
      <w:color w:val="272727" w:themeColor="text1" w:themeTint="D8"/>
    </w:rPr>
  </w:style>
  <w:style w:type="paragraph" w:styleId="Title">
    <w:name w:val="Title"/>
    <w:basedOn w:val="Normal"/>
    <w:next w:val="Normal"/>
    <w:link w:val="TitleChar"/>
    <w:uiPriority w:val="10"/>
    <w:qFormat/>
    <w:rsid w:val="00FE1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F47"/>
    <w:pPr>
      <w:spacing w:before="160"/>
      <w:jc w:val="center"/>
    </w:pPr>
    <w:rPr>
      <w:i/>
      <w:iCs/>
      <w:color w:val="404040" w:themeColor="text1" w:themeTint="BF"/>
    </w:rPr>
  </w:style>
  <w:style w:type="character" w:customStyle="1" w:styleId="QuoteChar">
    <w:name w:val="Quote Char"/>
    <w:basedOn w:val="DefaultParagraphFont"/>
    <w:link w:val="Quote"/>
    <w:uiPriority w:val="29"/>
    <w:rsid w:val="00FE1F47"/>
    <w:rPr>
      <w:i/>
      <w:iCs/>
      <w:color w:val="404040" w:themeColor="text1" w:themeTint="BF"/>
    </w:rPr>
  </w:style>
  <w:style w:type="paragraph" w:styleId="ListParagraph">
    <w:name w:val="List Paragraph"/>
    <w:basedOn w:val="Normal"/>
    <w:uiPriority w:val="34"/>
    <w:qFormat/>
    <w:rsid w:val="00FE1F47"/>
    <w:pPr>
      <w:ind w:left="720"/>
      <w:contextualSpacing/>
    </w:pPr>
  </w:style>
  <w:style w:type="character" w:styleId="IntenseEmphasis">
    <w:name w:val="Intense Emphasis"/>
    <w:basedOn w:val="DefaultParagraphFont"/>
    <w:uiPriority w:val="21"/>
    <w:qFormat/>
    <w:rsid w:val="00FE1F47"/>
    <w:rPr>
      <w:i/>
      <w:iCs/>
      <w:color w:val="0F4761" w:themeColor="accent1" w:themeShade="BF"/>
    </w:rPr>
  </w:style>
  <w:style w:type="paragraph" w:styleId="IntenseQuote">
    <w:name w:val="Intense Quote"/>
    <w:basedOn w:val="Normal"/>
    <w:next w:val="Normal"/>
    <w:link w:val="IntenseQuoteChar"/>
    <w:uiPriority w:val="30"/>
    <w:qFormat/>
    <w:rsid w:val="00FE1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F47"/>
    <w:rPr>
      <w:i/>
      <w:iCs/>
      <w:color w:val="0F4761" w:themeColor="accent1" w:themeShade="BF"/>
    </w:rPr>
  </w:style>
  <w:style w:type="character" w:styleId="IntenseReference">
    <w:name w:val="Intense Reference"/>
    <w:basedOn w:val="DefaultParagraphFont"/>
    <w:uiPriority w:val="32"/>
    <w:qFormat/>
    <w:rsid w:val="00FE1F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96e0be0e56d440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A59558913</value>
    </field>
    <field name="Objective-Title">
      <value order="0">Caerphilly - CCG - Example of Practice - Playworks Holiday Project Programme (2024-2025)</value>
    </field>
    <field name="Objective-Description">
      <value order="0"/>
    </field>
    <field name="Objective-CreationStamp">
      <value order="0">2025-09-09T12:13:56Z</value>
    </field>
    <field name="Objective-IsApproved">
      <value order="0">false</value>
    </field>
    <field name="Objective-IsPublished">
      <value order="0">false</value>
    </field>
    <field name="Objective-DatePublished">
      <value order="0"/>
    </field>
    <field name="Objective-ModificationStamp">
      <value order="0">2025-09-09T12:13:58Z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vA107688595</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1745</Characters>
  <Application>Microsoft Office Word</Application>
  <DocSecurity>0</DocSecurity>
  <Lines>14</Lines>
  <Paragraphs>4</Paragraphs>
  <ScaleCrop>false</ScaleCrop>
  <Company>Welsh Government</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Katie (HSCEY - Early Years, Childcare &amp; Play)</dc:creator>
  <cp:keywords/>
  <dc:description/>
  <cp:lastModifiedBy>Pearson, Katie (HSCEY - Early Years, Childcare &amp; Play)</cp:lastModifiedBy>
  <cp:revision>1</cp:revision>
  <dcterms:created xsi:type="dcterms:W3CDTF">2025-09-09T10:03:00Z</dcterms:created>
  <dcterms:modified xsi:type="dcterms:W3CDTF">2025-09-09T10:04:00Z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A59558913</vt:lpwstr>
  </op:property>
  <op:property fmtid="{D5CDD505-2E9C-101B-9397-08002B2CF9AE}" pid="4" name="Objective-Title">
    <vt:lpwstr xmlns:vt="http://schemas.openxmlformats.org/officeDocument/2006/docPropsVTypes">Caerphilly - CCG - Example of Practice - Playworks Holiday Project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2025-09-09T12:13:56Z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2025-09-09T12:13:58Z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vA107688595</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