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26a4b5b70074c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217" w:rsidRPr="00243217" w:rsidRDefault="00243217" w:rsidP="00243217">
      <w:pPr>
        <w:rPr>
          <w:b/>
          <w:bCs/>
        </w:rPr>
      </w:pPr>
      <w:r w:rsidRPr="00243217">
        <w:rPr>
          <w:b/>
          <w:bCs/>
        </w:rPr>
        <w:t>ICC Sensory Room – Case Study</w:t>
      </w:r>
    </w:p>
    <w:p w:rsidR="00243217" w:rsidRDefault="00243217" w:rsidP="00243217"/>
    <w:p w:rsidR="00243217" w:rsidRPr="00243217" w:rsidRDefault="00243217" w:rsidP="00243217">
      <w:r w:rsidRPr="00243217">
        <w:t xml:space="preserve">A </w:t>
      </w:r>
      <w:r>
        <w:t>mother</w:t>
      </w:r>
      <w:r w:rsidRPr="00243217">
        <w:t xml:space="preserve"> and little girl</w:t>
      </w:r>
      <w:r>
        <w:t>, who</w:t>
      </w:r>
      <w:r w:rsidRPr="00243217">
        <w:t xml:space="preserve"> </w:t>
      </w:r>
      <w:r>
        <w:t xml:space="preserve">was </w:t>
      </w:r>
      <w:r w:rsidRPr="00243217">
        <w:t>awaiting an autism diagnosis</w:t>
      </w:r>
      <w:r>
        <w:t>,</w:t>
      </w:r>
      <w:r w:rsidRPr="00243217">
        <w:t xml:space="preserve"> attended the Sensory Room</w:t>
      </w:r>
      <w:r>
        <w:t xml:space="preserve">, she spoke to a member of the ICC reception team as she </w:t>
      </w:r>
      <w:r w:rsidRPr="00243217">
        <w:t>was unsure of any other services and experiences that herself and her daughter could access</w:t>
      </w:r>
      <w:r>
        <w:t xml:space="preserve">, and </w:t>
      </w:r>
      <w:proofErr w:type="gramStart"/>
      <w:r>
        <w:t>also</w:t>
      </w:r>
      <w:proofErr w:type="gramEnd"/>
      <w:r>
        <w:t xml:space="preserve"> she was struggling to find </w:t>
      </w:r>
      <w:r w:rsidRPr="00243217">
        <w:t>items her daughter liked or didn’t like.</w:t>
      </w:r>
    </w:p>
    <w:p w:rsidR="00243217" w:rsidRPr="00243217" w:rsidRDefault="00243217" w:rsidP="00243217">
      <w:r w:rsidRPr="00243217">
        <w:t xml:space="preserve">With </w:t>
      </w:r>
      <w:r>
        <w:t>the</w:t>
      </w:r>
      <w:r w:rsidRPr="00243217">
        <w:t xml:space="preserve"> daughter being non-verbal, it</w:t>
      </w:r>
      <w:r>
        <w:t xml:space="preserve"> has </w:t>
      </w:r>
      <w:r w:rsidRPr="00243217">
        <w:t>been a challenging time</w:t>
      </w:r>
      <w:r>
        <w:t xml:space="preserve"> for the family.</w:t>
      </w:r>
    </w:p>
    <w:p w:rsidR="00243217" w:rsidRPr="00243217" w:rsidRDefault="00243217" w:rsidP="00243217">
      <w:r w:rsidRPr="00243217">
        <w:t xml:space="preserve">We did some research and </w:t>
      </w:r>
      <w:r>
        <w:t xml:space="preserve">sort </w:t>
      </w:r>
      <w:r w:rsidRPr="00243217">
        <w:t xml:space="preserve">advice from our </w:t>
      </w:r>
      <w:r>
        <w:t xml:space="preserve">Early Years team; on this information we were able to </w:t>
      </w:r>
      <w:r w:rsidRPr="00243217">
        <w:t>signpost mam to Diversity Dragons, Building Blocks, FIS, Melody Movers</w:t>
      </w:r>
      <w:r>
        <w:t xml:space="preserve"> and also</w:t>
      </w:r>
      <w:r w:rsidRPr="00243217">
        <w:t xml:space="preserve"> our</w:t>
      </w:r>
      <w:r>
        <w:t xml:space="preserve"> sensory</w:t>
      </w:r>
      <w:r w:rsidRPr="00243217">
        <w:t xml:space="preserve"> lending library. </w:t>
      </w:r>
    </w:p>
    <w:p w:rsidR="00243217" w:rsidRPr="00243217" w:rsidRDefault="00243217" w:rsidP="00243217">
      <w:r w:rsidRPr="00243217">
        <w:t xml:space="preserve">Mam and daughter </w:t>
      </w:r>
      <w:r>
        <w:t xml:space="preserve">are now regular users of </w:t>
      </w:r>
      <w:r w:rsidRPr="00243217">
        <w:t xml:space="preserve">our Sensory/Immersive room </w:t>
      </w:r>
      <w:r>
        <w:t>as the child</w:t>
      </w:r>
      <w:r w:rsidRPr="00243217">
        <w:t xml:space="preserve"> really enjoys the experience.  </w:t>
      </w:r>
      <w:r>
        <w:t xml:space="preserve">It has been amazing to see her </w:t>
      </w:r>
      <w:r w:rsidRPr="00243217">
        <w:t>increase</w:t>
      </w:r>
      <w:r>
        <w:t xml:space="preserve"> the time spent in the sensory room;</w:t>
      </w:r>
      <w:r w:rsidRPr="00243217">
        <w:t xml:space="preserve"> from her initial visit of 5 minutes,</w:t>
      </w:r>
      <w:r>
        <w:t xml:space="preserve"> she now spends up to a</w:t>
      </w:r>
      <w:r w:rsidRPr="00243217">
        <w:t>n hour and thoroughly enjoy</w:t>
      </w:r>
      <w:r>
        <w:t>s</w:t>
      </w:r>
      <w:r w:rsidRPr="00243217">
        <w:t xml:space="preserve"> </w:t>
      </w:r>
      <w:r>
        <w:t xml:space="preserve">the experience, showing </w:t>
      </w:r>
      <w:r w:rsidRPr="00243217">
        <w:t>how valuable the resource is.</w:t>
      </w:r>
    </w:p>
    <w:p w:rsidR="00243217" w:rsidRPr="00243217" w:rsidRDefault="00243217" w:rsidP="00243217">
      <w:r w:rsidRPr="00243217">
        <w:t xml:space="preserve">Depending what type of </w:t>
      </w:r>
      <w:proofErr w:type="gramStart"/>
      <w:r w:rsidRPr="00243217">
        <w:t>day</w:t>
      </w:r>
      <w:proofErr w:type="gramEnd"/>
      <w:r w:rsidRPr="00243217">
        <w:t xml:space="preserve"> </w:t>
      </w:r>
      <w:r>
        <w:t xml:space="preserve">the child </w:t>
      </w:r>
      <w:r w:rsidRPr="00243217">
        <w:t xml:space="preserve">is having </w:t>
      </w:r>
      <w:r>
        <w:t xml:space="preserve">when they visit, </w:t>
      </w:r>
      <w:r w:rsidRPr="00243217">
        <w:t xml:space="preserve">we </w:t>
      </w:r>
      <w:r>
        <w:t xml:space="preserve">may </w:t>
      </w:r>
      <w:r w:rsidRPr="00243217">
        <w:t xml:space="preserve">change the theme within the room </w:t>
      </w:r>
      <w:r>
        <w:t xml:space="preserve">a few times </w:t>
      </w:r>
      <w:r w:rsidRPr="00243217">
        <w:t>to suit her mood.</w:t>
      </w:r>
    </w:p>
    <w:p w:rsidR="00243217" w:rsidRPr="00243217" w:rsidRDefault="00243217" w:rsidP="00243217">
      <w:r w:rsidRPr="00243217">
        <w:t xml:space="preserve">Since our chance meeting, </w:t>
      </w:r>
      <w:r>
        <w:t>the mum</w:t>
      </w:r>
      <w:r w:rsidRPr="00243217">
        <w:t xml:space="preserve"> has got involved </w:t>
      </w:r>
      <w:r>
        <w:t>with the</w:t>
      </w:r>
      <w:r w:rsidRPr="00243217">
        <w:t xml:space="preserve"> Autism Awareness Sharing Hub and other Autism support groups. </w:t>
      </w:r>
      <w:r>
        <w:t xml:space="preserve"> The mum</w:t>
      </w:r>
      <w:r w:rsidRPr="00243217">
        <w:t xml:space="preserve"> also uses the sensory lending library which helps her see what items her daughter likes or dislikes before buying them. </w:t>
      </w:r>
    </w:p>
    <w:sectPr w:rsidR="00243217" w:rsidRPr="00243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7"/>
    <w:rsid w:val="00147490"/>
    <w:rsid w:val="00243217"/>
    <w:rsid w:val="004372BA"/>
    <w:rsid w:val="00551707"/>
    <w:rsid w:val="00645E5E"/>
    <w:rsid w:val="00696E17"/>
    <w:rsid w:val="008A6438"/>
    <w:rsid w:val="00C721D9"/>
    <w:rsid w:val="00CE7749"/>
    <w:rsid w:val="00F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AE9D"/>
  <w15:chartTrackingRefBased/>
  <w15:docId w15:val="{3069415D-3A74-4C23-916B-D46FFD2D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acb54e092fad48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A59560293</value>
    </field>
    <field name="Objective-Title">
      <value order="0">Merthyr Tydfil - CCG - Example of Practice - Childcare &amp; Play (including Training and Support programme) (2024-2025)</value>
    </field>
    <field name="Objective-Description">
      <value order="0"/>
    </field>
    <field name="Objective-CreationStamp">
      <value order="0">2025-09-09T13:01:04Z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2025-09-09T13:01:05Z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vA107690855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1107</Characters>
  <Application>Microsoft Office Word</Application>
  <DocSecurity>0</DocSecurity>
  <Lines>18</Lines>
  <Paragraphs>7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Rhian</dc:creator>
  <cp:keywords/>
  <dc:description/>
  <cp:lastModifiedBy>Pearson, Katie (HSCEY - Early Years, Childcare &amp; Play)</cp:lastModifiedBy>
  <cp:revision>1</cp:revision>
  <dcterms:created xsi:type="dcterms:W3CDTF">2025-09-09T12:44:00Z</dcterms:created>
  <dcterms:modified xsi:type="dcterms:W3CDTF">2025-09-09T12:44:00Z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A59560293</vt:lpwstr>
  </op:property>
  <op:property fmtid="{D5CDD505-2E9C-101B-9397-08002B2CF9AE}" pid="4" name="Objective-Title">
    <vt:lpwstr xmlns:vt="http://schemas.openxmlformats.org/officeDocument/2006/docPropsVTypes">Merthyr Tydfil - CCG - Example of Practice - Childcare &amp; Play (including Training and Support programme)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2025-09-09T13:01:04Z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2025-09-09T13:01:05Z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vA107690855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