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2263a7a52598480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526B7237" w14:textId="72F23470" w:rsidR="00FB4780" w:rsidRPr="00061329" w:rsidRDefault="00FB4780" w:rsidP="00FB4780">
      <w:pPr>
        <w:rPr>
          <w:rFonts w:ascii="Arial" w:hAnsi="Arial" w:cs="Arial"/>
          <w:b/>
          <w:bCs/>
          <w:sz w:val="24"/>
          <w:szCs w:val="24"/>
          <w:u w:val="single"/>
        </w:rPr>
      </w:pPr>
      <w:r w:rsidRPr="00061329">
        <w:rPr>
          <w:b/>
          <w:u w:val="single"/>
          <w:rFonts w:ascii="Arial" w:hAnsi="Arial" w:cs="Arial" w:eastAsia="Arial" w:hint="Arial"/>
          <w:sz w:val="24"/>
          <w:szCs w:val="24"/>
          <w:lang w:bidi="cy-GB" w:val="cy-GB"/>
        </w:rPr>
        <w:t xml:space="preserve">Astudiaeth Achos 3. (217 o eiriau)</w:t>
      </w:r>
    </w:p>
    <w:p xmlns:w="http://schemas.openxmlformats.org/wordprocessingml/2006/main" w14:paraId="7F09899C" w14:textId="77777777" w:rsidR="00FB4780" w:rsidRDefault="00FB4780" w:rsidP="00FB4780">
      <w:pPr>
        <w:rPr>
          <w:rFonts w:ascii="Arial" w:hAnsi="Arial" w:cs="Arial"/>
          <w:b/>
          <w:bCs/>
          <w:sz w:val="24"/>
          <w:szCs w:val="24"/>
          <w:u w:val="single"/>
        </w:rPr>
      </w:pPr>
      <w:r>
        <w:rPr>
          <w:b/>
          <w:u w:val="single"/>
          <w:rFonts w:ascii="Arial" w:hAnsi="Arial" w:cs="Arial" w:eastAsia="Arial" w:hint="Arial"/>
          <w:sz w:val="24"/>
          <w:szCs w:val="24"/>
          <w:lang w:bidi="cy-GB" w:val="cy-GB"/>
        </w:rPr>
        <w:t xml:space="preserve">Cymorth magu plant y tu allan i'r llys.</w:t>
      </w:r>
    </w:p>
    <w:p xmlns:w="http://schemas.openxmlformats.org/wordprocessingml/2006/main" w14:paraId="2BF11983" w14:textId="77777777" w:rsidR="00FB4780" w:rsidRPr="007B1F3F" w:rsidRDefault="00FB4780" w:rsidP="00FB4780">
      <w:pPr>
        <w:shd w:val="clear" w:color="auto" w:fill="FFFFFF" w:themeFill="background1"/>
        <w:rPr>
          <w:rFonts w:ascii="Arial" w:hAnsi="Arial" w:cs="Arial"/>
          <w:bCs/>
          <w:sz w:val="24"/>
        </w:rPr>
      </w:pPr>
      <w:r w:rsidRPr="007B1F3F">
        <w:rPr>
          <w:rFonts w:ascii="Arial" w:hAnsi="Arial" w:cs="Arial" w:eastAsia="Arial" w:hint="Arial"/>
          <w:sz w:val="24"/>
          <w:lang w:bidi="cy-GB" w:val="cy-GB"/>
        </w:rPr>
        <w:t xml:space="preserve">Mae'r Grant Cymorth Magu Plant Ymyrraeth Gynnar wedi galluogi'r Awdurdod Lleol i benodi Cydlynydd Rhaglen Magu Plant pwrpasol i oruchwylio a symleiddio'r ddarpariaeth ledled yr ynys. Mae'r buddsoddiad strategol hwn wedi cael effaith sylweddol a chadarnhaol ar staff a theuluoedd fel ei gilydd.</w:t>
      </w:r>
    </w:p>
    <w:p xmlns:w="http://schemas.openxmlformats.org/wordprocessingml/2006/main" w14:paraId="5B6C8989" w14:textId="77777777" w:rsidR="00FB4780" w:rsidRPr="007B1F3F" w:rsidRDefault="00FB4780" w:rsidP="00FB4780">
      <w:pPr>
        <w:shd w:val="clear" w:color="auto" w:fill="FFFFFF" w:themeFill="background1"/>
        <w:rPr>
          <w:rFonts w:ascii="Arial" w:hAnsi="Arial" w:cs="Arial"/>
          <w:bCs/>
          <w:sz w:val="24"/>
        </w:rPr>
      </w:pPr>
    </w:p>
    <w:p xmlns:w="http://schemas.openxmlformats.org/wordprocessingml/2006/main" w14:paraId="6DE52987" w14:textId="77777777" w:rsidR="00FB4780" w:rsidRPr="007B1F3F" w:rsidRDefault="00FB4780" w:rsidP="00FB4780">
      <w:pPr>
        <w:shd w:val="clear" w:color="auto" w:fill="FFFFFF" w:themeFill="background1"/>
        <w:rPr>
          <w:rFonts w:ascii="Arial" w:hAnsi="Arial" w:cs="Arial"/>
          <w:bCs/>
          <w:sz w:val="24"/>
        </w:rPr>
      </w:pPr>
      <w:r w:rsidRPr="007B1F3F">
        <w:rPr>
          <w:rFonts w:ascii="Arial" w:hAnsi="Arial" w:cs="Arial" w:eastAsia="Arial" w:hint="Arial"/>
          <w:sz w:val="24"/>
          <w:lang w:bidi="cy-GB" w:val="cy-GB"/>
        </w:rPr>
        <w:t xml:space="preserve">Drwy ganoli gwaith cydlynu, mae llwythi gwaith hwyluswyr wedi lleihau ac wedi cael eu safoni ym mhob un o’r timau mewnol, gan arwain at gymryd ymagwedd mwy cyson ac effeithlon. Mae pob rhaglen magu plant bellach yn cael ei chyflwyno ar y cyd, sy'n ein galluogi i ymateb i’r galw'n well ledled yr ynys a chyrraedd mwy o deuluoedd.</w:t>
      </w:r>
    </w:p>
    <w:p xmlns:w="http://schemas.openxmlformats.org/wordprocessingml/2006/main" w14:paraId="0B771B4E" w14:textId="77777777" w:rsidR="00FB4780" w:rsidRPr="007B1F3F" w:rsidRDefault="00FB4780" w:rsidP="00FB4780">
      <w:pPr>
        <w:shd w:val="clear" w:color="auto" w:fill="FFFFFF" w:themeFill="background1"/>
        <w:rPr>
          <w:rFonts w:ascii="Arial" w:hAnsi="Arial" w:cs="Arial"/>
          <w:bCs/>
          <w:sz w:val="24"/>
        </w:rPr>
      </w:pPr>
    </w:p>
    <w:p xmlns:w="http://schemas.openxmlformats.org/wordprocessingml/2006/main" w14:paraId="735F2B2B" w14:textId="77777777" w:rsidR="00FB4780" w:rsidRPr="007B1F3F" w:rsidRDefault="00FB4780" w:rsidP="00FB4780">
      <w:pPr>
        <w:shd w:val="clear" w:color="auto" w:fill="FFFFFF" w:themeFill="background1"/>
        <w:rPr>
          <w:rFonts w:ascii="Arial" w:hAnsi="Arial" w:cs="Arial"/>
          <w:bCs/>
          <w:sz w:val="24"/>
        </w:rPr>
      </w:pPr>
      <w:r w:rsidRPr="007B1F3F">
        <w:rPr>
          <w:rFonts w:ascii="Arial" w:hAnsi="Arial" w:cs="Arial" w:eastAsia="Arial" w:hint="Arial"/>
          <w:sz w:val="24"/>
          <w:lang w:bidi="cy-GB" w:val="cy-GB"/>
        </w:rPr>
        <w:t xml:space="preserve">Mae cyflwyno system gadw lle ar-lein wedi bod yn arbennig o effeithiol. Mae wedi grymuso rhieni a gofalwyr i gyrchu cymorth yn uniongyrchol, heb angen am atgyfeiriad proffesiynol, gan helpu i leihau stigma sydd weithiau’n gysylltiedig â cheisio cymorth. O ganlyniad i hyn, rydyn ni wedi gweld cynnydd sylweddol yn nifer y rhieni sy'n ymwneud â'n rhaglenni dros y chwe mis diwethaf.</w:t>
      </w:r>
    </w:p>
    <w:p xmlns:w="http://schemas.openxmlformats.org/wordprocessingml/2006/main" w14:paraId="2507F46D" w14:textId="77777777" w:rsidR="00FB4780" w:rsidRPr="007B1F3F" w:rsidRDefault="00FB4780" w:rsidP="00FB4780">
      <w:pPr>
        <w:shd w:val="clear" w:color="auto" w:fill="FFFFFF" w:themeFill="background1"/>
        <w:rPr>
          <w:rFonts w:ascii="Arial" w:hAnsi="Arial" w:cs="Arial"/>
          <w:bCs/>
          <w:sz w:val="24"/>
        </w:rPr>
      </w:pPr>
    </w:p>
    <w:p xmlns:w="http://schemas.openxmlformats.org/wordprocessingml/2006/main" w14:paraId="3D38D157" w14:textId="77777777" w:rsidR="00FB4780" w:rsidRPr="007B1F3F" w:rsidRDefault="00FB4780" w:rsidP="00FB4780">
      <w:pPr>
        <w:shd w:val="clear" w:color="auto" w:fill="FFFFFF" w:themeFill="background1"/>
        <w:rPr>
          <w:rFonts w:ascii="Arial" w:hAnsi="Arial" w:cs="Arial"/>
          <w:bCs/>
          <w:sz w:val="24"/>
        </w:rPr>
      </w:pPr>
      <w:r w:rsidRPr="007B1F3F">
        <w:rPr>
          <w:rFonts w:ascii="Arial" w:hAnsi="Arial" w:cs="Arial" w:eastAsia="Arial" w:hint="Arial"/>
          <w:sz w:val="24"/>
          <w:lang w:bidi="cy-GB" w:val="cy-GB"/>
        </w:rPr>
        <w:t xml:space="preserve">Yn arbennig, mae rhieni o bob cefndir wedi cymryd rhan gynyddol yn ein rhaglenni, gan gynnwys rhai o gefndiroedd proffesiynol nad oedden nhw efallai wedi cyrchu cymorth o'r fath o'r blaen. Mae hyn yn adlewyrchu bod nifer gynyddol o bobl yn ymddiried yn hygyrchedd, perthnasedd ac ansawdd y cynnig sydd bellach ar gael.</w:t>
      </w:r>
    </w:p>
    <w:p xmlns:w="http://schemas.openxmlformats.org/wordprocessingml/2006/main" w14:paraId="3046E7DD" w14:textId="77777777" w:rsidR="001476C5" w:rsidRDefault="001476C5"/>
    <w:sectPr xmlns:w="http://schemas.openxmlformats.org/wordprocessingml/2006/main" w:rsidR="00147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80"/>
    <w:rsid w:val="000B1550"/>
    <w:rsid w:val="001476C5"/>
    <w:rsid w:val="001F2B11"/>
    <w:rsid w:val="004042BD"/>
    <w:rsid w:val="00FB4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AA51"/>
  <w15:chartTrackingRefBased/>
  <w15:docId w15:val="{825B6770-DFD9-4479-AE66-6A8DCD66D59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780"/>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FB47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B47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B478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B478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FB478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B478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B478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B478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B478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780"/>
    <w:rPr>
      <w:rFonts w:eastAsiaTheme="majorEastAsia" w:cstheme="majorBidi"/>
      <w:color w:val="272727" w:themeColor="text1" w:themeTint="D8"/>
    </w:rPr>
  </w:style>
  <w:style w:type="paragraph" w:styleId="Title">
    <w:name w:val="Title"/>
    <w:basedOn w:val="Normal"/>
    <w:next w:val="Normal"/>
    <w:link w:val="TitleChar"/>
    <w:uiPriority w:val="10"/>
    <w:qFormat/>
    <w:rsid w:val="00FB478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B4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7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B4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78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FB4780"/>
    <w:rPr>
      <w:i/>
      <w:iCs/>
      <w:color w:val="404040" w:themeColor="text1" w:themeTint="BF"/>
    </w:rPr>
  </w:style>
  <w:style w:type="paragraph" w:styleId="ListParagraph">
    <w:name w:val="List Paragraph"/>
    <w:basedOn w:val="Normal"/>
    <w:uiPriority w:val="34"/>
    <w:qFormat/>
    <w:rsid w:val="00FB478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FB4780"/>
    <w:rPr>
      <w:i/>
      <w:iCs/>
      <w:color w:val="0F4761" w:themeColor="accent1" w:themeShade="BF"/>
    </w:rPr>
  </w:style>
  <w:style w:type="paragraph" w:styleId="IntenseQuote">
    <w:name w:val="Intense Quote"/>
    <w:basedOn w:val="Normal"/>
    <w:next w:val="Normal"/>
    <w:link w:val="IntenseQuoteChar"/>
    <w:uiPriority w:val="30"/>
    <w:qFormat/>
    <w:rsid w:val="00FB47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FB4780"/>
    <w:rPr>
      <w:i/>
      <w:iCs/>
      <w:color w:val="0F4761" w:themeColor="accent1" w:themeShade="BF"/>
    </w:rPr>
  </w:style>
  <w:style w:type="character" w:styleId="IntenseReference">
    <w:name w:val="Intense Reference"/>
    <w:basedOn w:val="DefaultParagraphFont"/>
    <w:uiPriority w:val="32"/>
    <w:qFormat/>
    <w:rsid w:val="00FB47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59ff322a58f849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A59558754</value>
    </field>
    <field name="Objective-Title">
      <value order="0">Anglesey - CCG - Example of Practice 2 - Out of Court Parenting (2024-2025)</value>
    </field>
    <field name="Objective-Description">
      <value order="0"/>
    </field>
    <field name="Objective-CreationStamp">
      <value order="0">2025-09-09T12:08:46Z</value>
    </field>
    <field name="Objective-IsApproved">
      <value order="0">false</value>
    </field>
    <field name="Objective-IsPublished">
      <value order="0">false</value>
    </field>
    <field name="Objective-DatePublished">
      <value order="0"/>
    </field>
    <field name="Objective-ModificationStamp">
      <value order="0">2025-09-09T12:08:48Z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vA107688358</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1149</Characters>
  <Application>Microsoft Office Word</Application>
  <DocSecurity>0</DocSecurity>
  <Lines>9</Lines>
  <Paragraphs>2</Paragraphs>
  <ScaleCrop>false</ScaleCrop>
  <Company>Welsh Government</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1</cp:revision>
  <dcterms:created xsi:type="dcterms:W3CDTF">2025-08-22T10:22:00Z</dcterms:created>
  <dcterms:modified xsi:type="dcterms:W3CDTF">2025-08-22T10:23:00Z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A59558754</vt:lpwstr>
  </op:property>
  <op:property fmtid="{D5CDD505-2E9C-101B-9397-08002B2CF9AE}" pid="4" name="Objective-Title">
    <vt:lpwstr xmlns:vt="http://schemas.openxmlformats.org/officeDocument/2006/docPropsVTypes">Anglesey - CCG - Example of Practice 2 - Out of Court Parenting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2025-09-09T12:08:46Z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2025-09-09T12:08:48Z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vA107688358</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