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e9a4316ddbb42a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:rsidR="00535CC8" w:rsidRDefault="00535CC8" w:rsidP="00535CC8">
      <w:pPr>
        <w:rPr>
          <w:rFonts w:ascii="Arial" w:hAnsi="Arial" w:cs="Arial"/>
        </w:rPr>
      </w:pPr>
      <w:r w:rsidRPr="00535CC8">
        <w:rPr>
          <w:rFonts w:ascii="Arial" w:hAnsi="Arial" w:cs="Arial" w:eastAsia="Arial" w:hint="Arial"/>
          <w:lang w:bidi="cy-GB" w:val="cy-GB"/>
        </w:rPr>
        <w:t xml:space="preserve">Teulu sy'n cynnwys pedwar o blant sydd naill ai ar y llwybr neu wedi cael diagnosis o anghenion ychwanegol. Ar hyn o bryd, mae'r plant yn cael gofal gan eu mam, sy'n magu plant ar ei phen ei hun a phrin yw’r gefnogaeth mae hi’n ei derbyn. </w:t>
      </w:r>
    </w:p>
    <w:p xmlns:w="http://schemas.openxmlformats.org/wordprocessingml/2006/main" w:rsidR="00535CC8" w:rsidRDefault="00535CC8" w:rsidP="00535CC8">
      <w:pPr>
        <w:rPr>
          <w:rFonts w:ascii="Arial" w:hAnsi="Arial" w:cs="Arial"/>
        </w:rPr>
      </w:pPr>
    </w:p>
    <w:p xmlns:w="http://schemas.openxmlformats.org/wordprocessingml/2006/main" w:rsidR="00535CC8" w:rsidRDefault="00535CC8" w:rsidP="00535CC8">
      <w:pPr>
        <w:rPr>
          <w:rFonts w:ascii="Arial" w:hAnsi="Arial" w:cs="Arial"/>
        </w:rPr>
      </w:pPr>
      <w:r w:rsidRPr="00535CC8">
        <w:rPr>
          <w:rFonts w:ascii="Arial" w:hAnsi="Arial" w:cs="Arial" w:eastAsia="Arial" w:hint="Arial"/>
          <w:lang w:bidi="cy-GB" w:val="cy-GB"/>
        </w:rPr>
        <w:t xml:space="preserve">Drwy ddefnyddio ein gwasanaeth, llwyddodd y rhiant i ddatblygu perthynas waith gadarnhaol gyda gweithiwr proffesiynol er gwaethaf profiadau negyddol a diffyg ymddiriedaeth yn y gorffennol.</w:t>
      </w:r>
    </w:p>
    <w:p xmlns:w="http://schemas.openxmlformats.org/wordprocessingml/2006/main" w:rsidR="00535CC8" w:rsidRDefault="00535CC8" w:rsidP="00535CC8">
      <w:pPr>
        <w:rPr>
          <w:rFonts w:ascii="Arial" w:hAnsi="Arial" w:cs="Arial"/>
        </w:rPr>
      </w:pPr>
    </w:p>
    <w:p xmlns:w="http://schemas.openxmlformats.org/wordprocessingml/2006/main" w:rsidR="00535CC8" w:rsidRDefault="00535CC8" w:rsidP="00535CC8">
      <w:pPr>
        <w:rPr>
          <w:rFonts w:ascii="Arial" w:hAnsi="Arial" w:cs="Arial"/>
        </w:rPr>
      </w:pPr>
      <w:r w:rsidRPr="00535CC8">
        <w:rPr>
          <w:rFonts w:ascii="Arial" w:hAnsi="Arial" w:cs="Arial" w:eastAsia="Arial" w:hint="Arial"/>
          <w:lang w:bidi="cy-GB" w:val="cy-GB"/>
        </w:rPr>
        <w:t xml:space="preserve">Roedd y person ifanc a atgyfeiriwyd yn arddangos amrywiaeth o ymddygiadau pryderus, gan gynnwys dwyn o siopau, fepio, ac ymddygiad gwrthgymdeithasol. Mae amheuaeth bod y person ifanc wedi dioddef cam-driniaeth rhywiol ar y cyfryngau cymdeithasol cyn dod i gyswllt â'n gwasanaeth. (Mae'r Gwasanaethau Cymdeithasol a'r Heddlu yn rhan o'r broses ac mae achos llys wedi'i drefnu ar gyfer mis Mai 2025).  </w:t>
      </w:r>
    </w:p>
    <w:p xmlns:w="http://schemas.openxmlformats.org/wordprocessingml/2006/main" w:rsidR="00535CC8" w:rsidRDefault="00535CC8" w:rsidP="00535CC8">
      <w:pPr>
        <w:rPr>
          <w:rFonts w:ascii="Arial" w:hAnsi="Arial" w:cs="Arial"/>
        </w:rPr>
      </w:pPr>
    </w:p>
    <w:p xmlns:w="http://schemas.openxmlformats.org/wordprocessingml/2006/main" w:rsidR="00535CC8" w:rsidRDefault="00535CC8" w:rsidP="00535CC8">
      <w:pPr>
        <w:rPr>
          <w:rFonts w:ascii="Arial" w:hAnsi="Arial" w:cs="Arial"/>
        </w:rPr>
      </w:pPr>
      <w:r>
        <w:rPr>
          <w:rFonts w:ascii="Arial" w:hAnsi="Arial" w:cs="Arial" w:eastAsia="Arial" w:hint="Arial"/>
          <w:lang w:bidi="cy-GB" w:val="cy-GB"/>
        </w:rPr>
        <w:t xml:space="preserve">Doedd y person ifanc ddim yn derbyn addysg ac mae wedi newid lleoliad ddwywaith mewn ychydig fisoedd ar ôl cael ei wahardd droeon. Cymerodd y teulu ran mewn ymyrraeth am chwe wythnos a oedd yn cynnwys ymweliadau â’r cartref, lle cyflwynwyd strategaethau Take3 ac NVR i helpu i ailsefydlu ffiniau a gwella cyfathrebu yn y cartref. Cafodd y rhiant gyngor ynghylch sut i annog defnydd diogel o’r rhyngrwyd.</w:t>
      </w:r>
    </w:p>
    <w:p xmlns:w="http://schemas.openxmlformats.org/wordprocessingml/2006/main" w:rsidR="00535CC8" w:rsidRDefault="00535CC8" w:rsidP="00535CC8">
      <w:pPr>
        <w:rPr>
          <w:rFonts w:ascii="Arial" w:hAnsi="Arial" w:cs="Arial"/>
        </w:rPr>
      </w:pPr>
    </w:p>
    <w:p xmlns:w="http://schemas.openxmlformats.org/wordprocessingml/2006/main" w:rsidR="00535CC8" w:rsidRDefault="00535CC8" w:rsidP="00535CC8">
      <w:pPr>
        <w:rPr>
          <w:rFonts w:ascii="Arial" w:hAnsi="Arial" w:cs="Arial"/>
        </w:rPr>
      </w:pPr>
      <w:r w:rsidRPr="00535CC8">
        <w:rPr>
          <w:rFonts w:ascii="Arial" w:hAnsi="Arial" w:cs="Arial" w:eastAsia="Arial" w:hint="Arial"/>
          <w:lang w:bidi="cy-GB" w:val="cy-GB"/>
        </w:rPr>
        <w:t xml:space="preserve">Mae canlyniadau’r ymyrraeth yn dangos bod cynnydd sylweddol wedi’i wneud. Mae'r rhiant bellach yn gwneud ymdrechion i annog gwneud penderfyniadau diogel a datblygu perthnasoedd a chyfathrebu iach. Mae mwy o barodrwydd i geisio cefnogaeth ac ymgysylltu â gwasanaethau, gan arwain at atgyfeiriad at wasanaeth lles a chwnsela ar gyfer y person ifanc, sydd bellach ar waith. Mae'r rhiant wedi cael cefnogaeth i sefydlu perthynas â'r ysgol, sydd wedi arwain yn ddiweddar at gynnal cyfarfod cynnydd a Chynllun Datblygu Unigol. Bellach, mae gan y person ifanc fecanweithiau ymdopi mwy addasol i reoli emosiynau drwy ymuno â chlwb rygbi yn ystod gwyliau’r ysgol a hysbysu staff am ymddygiad pryderus gan gyd-ddisgyblion. Mae hyn yn dangos bod cynnydd sylweddol wedi bod o ran meithrin perthnasoedd cadarnhaol, cael mynediad at addysg a gwella lles emosiynol. </w:t>
      </w:r>
    </w:p>
    <w:p xmlns:w="http://schemas.openxmlformats.org/wordprocessingml/2006/main" w:rsidR="00535CC8" w:rsidRDefault="00535CC8" w:rsidP="00535CC8">
      <w:pPr>
        <w:rPr>
          <w:rFonts w:ascii="Arial" w:hAnsi="Arial" w:cs="Arial"/>
        </w:rPr>
      </w:pPr>
    </w:p>
    <w:p xmlns:w="http://schemas.openxmlformats.org/wordprocessingml/2006/main" w:rsidR="00535CC8" w:rsidRPr="00535CC8" w:rsidRDefault="00535CC8" w:rsidP="00535CC8">
      <w:pPr>
        <w:rPr>
          <w:rFonts w:ascii="Arial" w:hAnsi="Arial" w:cs="Arial"/>
        </w:rPr>
      </w:pPr>
      <w:r w:rsidRPr="00535CC8">
        <w:rPr>
          <w:rFonts w:ascii="Arial" w:hAnsi="Arial" w:cs="Arial" w:eastAsia="Arial" w:hint="Arial"/>
          <w:lang w:bidi="cy-GB" w:val="cy-GB"/>
        </w:rPr>
        <w:t xml:space="preserve">Mae’n galonogol nodi bod y person ifanc bellach yn gweithio gyda Gyrfa Cymru a chynllun mentora The Bridge tuag at yrfa sy'n cefnogi plant ag anghenion ychwanegol.</w:t>
      </w:r>
    </w:p>
    <w:p xmlns:w="http://schemas.openxmlformats.org/wordprocessingml/2006/main" w:rsidR="005B02B1" w:rsidRDefault="005B02B1"/>
    <w:sectPr xmlns:w="http://schemas.openxmlformats.org/wordprocessingml/2006/main" w:rsidR="005B0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E2"/>
    <w:rsid w:val="001541E0"/>
    <w:rsid w:val="002867C0"/>
    <w:rsid w:val="00535CC8"/>
    <w:rsid w:val="005B02B1"/>
    <w:rsid w:val="0077511B"/>
    <w:rsid w:val="00A17847"/>
    <w:rsid w:val="00B4646F"/>
    <w:rsid w:val="00C4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58093"/>
  <w15:chartTrackingRefBased/>
  <w15:docId w15:val="{4BA287D1-C932-4FEB-9D8B-DAAAB304DD9C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CC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6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6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6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6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6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6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6E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6E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6E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1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6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1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6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1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6E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1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fc2fda15d50349be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A59558775</value>
    </field>
    <field name="Objective-Title">
      <value order="0">Bridgend - CCG - Example of Practice 1 - Early Intervention Parenting Support (2024-2025)</value>
    </field>
    <field name="Objective-Description">
      <value order="0"/>
    </field>
    <field name="Objective-CreationStamp">
      <value order="0">2025-09-09T12:09:46Z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2025-09-09T12:09:48Z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vA107688396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Company>Bridgend County Borough Council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White</dc:creator>
  <cp:keywords/>
  <dc:description/>
  <cp:lastModifiedBy>Pearson, Katie (HSCEY - Early Years, Childcare &amp; Play)</cp:lastModifiedBy>
  <cp:revision>1</cp:revision>
  <dcterms:created xsi:type="dcterms:W3CDTF">2025-09-04T14:24:00Z</dcterms:created>
  <dcterms:modified xsi:type="dcterms:W3CDTF">2025-09-04T14:24:00Z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A59558775</vt:lpwstr>
  </op:property>
  <op:property fmtid="{D5CDD505-2E9C-101B-9397-08002B2CF9AE}" pid="4" name="Objective-Title">
    <vt:lpwstr xmlns:vt="http://schemas.openxmlformats.org/officeDocument/2006/docPropsVTypes">Bridgend - CCG - Example of Practice 1 - Early Intervention Parenting Support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2025-09-09T12:09:46Z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2025-09-09T12:09:48Z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vA107688396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