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464b6eafc0940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4F50FBBA" w14:textId="78F4B58E" w:rsidR="001E0C82" w:rsidRDefault="001E0C82" w:rsidP="001E0C82">
      <w:r>
        <w:rPr>
          <w:lang w:bidi="cy-GB" w:val="cy-GB"/>
        </w:rPr>
        <w:t xml:space="preserve">Astudiaeth achos 7:</w:t>
      </w:r>
    </w:p>
    <w:p xmlns:w="http://schemas.openxmlformats.org/wordprocessingml/2006/main" w14:paraId="70D5ED21" w14:textId="77777777" w:rsidR="001E0C82" w:rsidRDefault="001E0C82" w:rsidP="001E0C82">
      <w:r w:rsidRPr="00EF7EF4">
        <w:rPr>
          <w:lang w:bidi="cy-GB" w:val="cy-GB"/>
        </w:rPr>
        <w:t xml:space="preserve">Bu oedi yn lleferydd CM ac ni chafodd gyfle i ryngweithio â’i chyfoedion. Mae gan ei mam barlys yr ymennydd ar ôl iddi ddisgyn pan yn fabi, ac mae’n byw ar lwfans byw i’r anabl. </w:t>
      </w:r>
    </w:p>
    <w:p xmlns:w="http://schemas.openxmlformats.org/wordprocessingml/2006/main" w14:paraId="59F6EDAB" w14:textId="77777777" w:rsidR="001E0C82" w:rsidRDefault="001E0C82" w:rsidP="001E0C82">
      <w:r w:rsidRPr="00EF7EF4">
        <w:rPr>
          <w:lang w:bidi="cy-GB" w:val="cy-GB"/>
        </w:rPr>
        <w:t xml:space="preserve">Dyrannwyd cyllid i CM fynd i gylch chwarae lleol a datblygodd ei hiaith a’i lleferydd. Roedd hyn hefyd yn fuddiol i’w mam gan fod amser ganddi i gael saib.</w:t>
      </w:r>
    </w:p>
    <w:p xmlns:w="http://schemas.openxmlformats.org/wordprocessingml/2006/main" w14:paraId="71089B80" w14:textId="77777777" w:rsidR="001E0C82" w:rsidRDefault="001E0C82" w:rsidP="001E0C82">
      <w:r>
        <w:rPr>
          <w:lang w:bidi="cy-GB" w:val="cy-GB"/>
        </w:rPr>
        <w:t xml:space="preserve">Mae ei mam yn fodlon iawn â’r cymorth ac o’r farn bod CM wedi ffynnu ers ymuno â’r cylch chwarae.</w:t>
      </w:r>
    </w:p>
    <w:p xmlns:w="http://schemas.openxmlformats.org/wordprocessingml/2006/main" w14:paraId="7739DD9C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82"/>
    <w:rsid w:val="000B1550"/>
    <w:rsid w:val="001476C5"/>
    <w:rsid w:val="001541E0"/>
    <w:rsid w:val="001E0C82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192F"/>
  <w15:chartTrackingRefBased/>
  <w15:docId w15:val="{866D67AE-4275-42DF-B750-AAEE4D29857F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8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509d4657bcc347c8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A59558821</value>
    </field>
    <field name="Objective-Title">
      <value order="0">Bridgend - CCG - Example of Practice 5 - Childcare and Play Programme (2024-2025)</value>
    </field>
    <field name="Objective-Description">
      <value order="0"/>
    </field>
    <field name="Objective-CreationStamp">
      <value order="0">2025-09-09T12:11:27Z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2025-09-09T12:11:29Z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vA107688471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Welsh Government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A59558821</vt:lpwstr>
  </op:property>
  <op:property fmtid="{D5CDD505-2E9C-101B-9397-08002B2CF9AE}" pid="4" name="Objective-Title">
    <vt:lpwstr xmlns:vt="http://schemas.openxmlformats.org/officeDocument/2006/docPropsVTypes">Bridgend - CCG - Example of Practice 5 -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2025-09-09T12:11:27Z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2025-09-09T12:11:29Z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vA107688471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