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B86A" w14:textId="236DD6EC" w:rsidR="00A61B0D" w:rsidRDefault="00A61B0D" w:rsidP="00A61B0D">
      <w:pPr>
        <w:spacing w:after="100"/>
        <w:rPr>
          <w:rFonts w:ascii="Arial" w:eastAsia="Segoe UI" w:hAnsi="Arial" w:cs="Arial"/>
          <w:b/>
          <w:bCs/>
          <w:sz w:val="24"/>
          <w:szCs w:val="24"/>
        </w:rPr>
      </w:pPr>
      <w:r w:rsidRPr="00BC3B22">
        <w:rPr>
          <w:rFonts w:ascii="Arial" w:eastAsia="Segoe UI" w:hAnsi="Arial" w:cs="Arial"/>
          <w:b/>
          <w:bCs/>
          <w:sz w:val="24"/>
          <w:szCs w:val="24"/>
        </w:rPr>
        <w:t xml:space="preserve">Good Practice Forum </w:t>
      </w:r>
      <w:r>
        <w:rPr>
          <w:rFonts w:ascii="Arial" w:eastAsia="Segoe UI" w:hAnsi="Arial" w:cs="Arial"/>
          <w:b/>
          <w:bCs/>
          <w:sz w:val="24"/>
          <w:szCs w:val="24"/>
        </w:rPr>
        <w:t>– M</w:t>
      </w:r>
      <w:r w:rsidRPr="00BC3B22">
        <w:rPr>
          <w:rFonts w:ascii="Arial" w:eastAsia="Segoe UI" w:hAnsi="Arial" w:cs="Arial"/>
          <w:b/>
          <w:bCs/>
          <w:sz w:val="24"/>
          <w:szCs w:val="24"/>
        </w:rPr>
        <w:t>eeting</w:t>
      </w:r>
      <w:r>
        <w:rPr>
          <w:rFonts w:ascii="Arial" w:eastAsia="Segoe UI" w:hAnsi="Arial" w:cs="Arial"/>
          <w:b/>
          <w:bCs/>
          <w:sz w:val="24"/>
          <w:szCs w:val="24"/>
        </w:rPr>
        <w:t xml:space="preserve"> 9 – June 2025</w:t>
      </w:r>
    </w:p>
    <w:p w14:paraId="451CA6A1" w14:textId="4B074752" w:rsidR="00A61B0D" w:rsidRPr="00BC3B22" w:rsidRDefault="00A61B0D" w:rsidP="00A61B0D">
      <w:pPr>
        <w:spacing w:after="100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>9 June</w:t>
      </w:r>
      <w:r w:rsidRPr="00BC3B22">
        <w:rPr>
          <w:rFonts w:ascii="Arial" w:eastAsia="Segoe UI" w:hAnsi="Arial" w:cs="Arial"/>
          <w:b/>
          <w:bCs/>
          <w:sz w:val="24"/>
          <w:szCs w:val="24"/>
        </w:rPr>
        <w:t xml:space="preserve"> 2025</w:t>
      </w:r>
    </w:p>
    <w:p w14:paraId="0D385D23" w14:textId="7CBF6957" w:rsidR="00D310A4" w:rsidRPr="00465D5A" w:rsidRDefault="00D310A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7C56D194" w14:textId="55BD0ED3" w:rsidR="0081661F" w:rsidRPr="005253E2" w:rsidRDefault="00DA0053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5253E2">
        <w:rPr>
          <w:rFonts w:ascii="Arial" w:eastAsia="Segoe UI" w:hAnsi="Arial" w:cs="Arial"/>
          <w:b/>
          <w:bCs/>
          <w:sz w:val="24"/>
          <w:szCs w:val="24"/>
        </w:rPr>
        <w:t>National Practice Guidance for Therapeutic Support for care experienced children</w:t>
      </w:r>
      <w:r w:rsidR="001A4ACB" w:rsidRPr="005253E2">
        <w:rPr>
          <w:rFonts w:ascii="Arial" w:eastAsia="Segoe UI" w:hAnsi="Arial" w:cs="Arial"/>
          <w:b/>
          <w:bCs/>
          <w:sz w:val="24"/>
          <w:szCs w:val="24"/>
        </w:rPr>
        <w:t xml:space="preserve"> and </w:t>
      </w:r>
      <w:r w:rsidRPr="005253E2">
        <w:rPr>
          <w:rFonts w:ascii="Arial" w:eastAsia="Segoe UI" w:hAnsi="Arial" w:cs="Arial"/>
          <w:b/>
          <w:bCs/>
          <w:sz w:val="24"/>
          <w:szCs w:val="24"/>
        </w:rPr>
        <w:t>young people</w:t>
      </w:r>
    </w:p>
    <w:p w14:paraId="64F9F708" w14:textId="12395CA4" w:rsidR="00FA47A8" w:rsidRPr="00465D5A" w:rsidRDefault="00CC6139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465D5A">
        <w:rPr>
          <w:rFonts w:ascii="Arial" w:eastAsia="Segoe UI" w:hAnsi="Arial" w:cs="Arial"/>
          <w:sz w:val="24"/>
          <w:szCs w:val="24"/>
        </w:rPr>
        <w:t xml:space="preserve">Millie Boswell, NEST NYTH Implementation Lead </w:t>
      </w:r>
      <w:r w:rsidR="008D087B">
        <w:rPr>
          <w:rFonts w:ascii="Arial" w:eastAsia="Segoe UI" w:hAnsi="Arial" w:cs="Arial"/>
          <w:sz w:val="24"/>
          <w:szCs w:val="24"/>
        </w:rPr>
        <w:t xml:space="preserve">in </w:t>
      </w:r>
      <w:r w:rsidRPr="00465D5A">
        <w:rPr>
          <w:rFonts w:ascii="Arial" w:eastAsia="Segoe UI" w:hAnsi="Arial" w:cs="Arial"/>
          <w:sz w:val="24"/>
          <w:szCs w:val="24"/>
        </w:rPr>
        <w:t>Welsh Government</w:t>
      </w:r>
      <w:r w:rsidR="00F245B0" w:rsidRPr="00465D5A">
        <w:rPr>
          <w:rFonts w:ascii="Arial" w:eastAsia="Segoe UI" w:hAnsi="Arial" w:cs="Arial"/>
          <w:sz w:val="24"/>
          <w:szCs w:val="24"/>
        </w:rPr>
        <w:t xml:space="preserve"> provided a</w:t>
      </w:r>
      <w:r w:rsidR="008A64A4" w:rsidRPr="00465D5A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465D5A">
        <w:rPr>
          <w:rFonts w:ascii="Arial" w:eastAsia="Segoe UI" w:hAnsi="Arial" w:cs="Arial"/>
          <w:sz w:val="24"/>
          <w:szCs w:val="24"/>
        </w:rPr>
        <w:t>brief walkthrough</w:t>
      </w:r>
      <w:r w:rsidR="008A64A4" w:rsidRPr="00465D5A">
        <w:rPr>
          <w:rFonts w:ascii="Arial" w:eastAsia="Segoe UI" w:hAnsi="Arial" w:cs="Arial"/>
          <w:sz w:val="24"/>
          <w:szCs w:val="24"/>
        </w:rPr>
        <w:t xml:space="preserve"> o</w:t>
      </w:r>
      <w:r w:rsidR="009F774B" w:rsidRPr="00465D5A">
        <w:rPr>
          <w:rFonts w:ascii="Arial" w:eastAsia="Segoe UI" w:hAnsi="Arial" w:cs="Arial"/>
          <w:sz w:val="24"/>
          <w:szCs w:val="24"/>
        </w:rPr>
        <w:t xml:space="preserve">f the guidance and </w:t>
      </w:r>
      <w:r w:rsidR="008A64A4" w:rsidRPr="00465D5A">
        <w:rPr>
          <w:rFonts w:ascii="Arial" w:eastAsia="Segoe UI" w:hAnsi="Arial" w:cs="Arial"/>
          <w:sz w:val="24"/>
          <w:szCs w:val="24"/>
        </w:rPr>
        <w:t>the</w:t>
      </w:r>
      <w:r w:rsidR="009F774B" w:rsidRPr="00465D5A">
        <w:rPr>
          <w:rFonts w:ascii="Arial" w:eastAsia="Segoe UI" w:hAnsi="Arial" w:cs="Arial"/>
          <w:sz w:val="24"/>
          <w:szCs w:val="24"/>
        </w:rPr>
        <w:t xml:space="preserve"> main f</w:t>
      </w:r>
      <w:r w:rsidR="002D51C5">
        <w:rPr>
          <w:rFonts w:ascii="Arial" w:eastAsia="Segoe UI" w:hAnsi="Arial" w:cs="Arial"/>
          <w:sz w:val="24"/>
          <w:szCs w:val="24"/>
        </w:rPr>
        <w:t>eatures</w:t>
      </w:r>
      <w:r w:rsidR="008A64A4" w:rsidRPr="00465D5A">
        <w:rPr>
          <w:rFonts w:ascii="Arial" w:eastAsia="Segoe UI" w:hAnsi="Arial" w:cs="Arial"/>
          <w:sz w:val="24"/>
          <w:szCs w:val="24"/>
        </w:rPr>
        <w:t xml:space="preserve">, </w:t>
      </w:r>
      <w:r w:rsidRPr="00465D5A">
        <w:rPr>
          <w:rFonts w:ascii="Arial" w:eastAsia="Segoe UI" w:hAnsi="Arial" w:cs="Arial"/>
          <w:sz w:val="24"/>
          <w:szCs w:val="24"/>
        </w:rPr>
        <w:t xml:space="preserve">including </w:t>
      </w:r>
      <w:r w:rsidR="009F774B" w:rsidRPr="00465D5A">
        <w:rPr>
          <w:rFonts w:ascii="Arial" w:eastAsia="Segoe UI" w:hAnsi="Arial" w:cs="Arial"/>
          <w:sz w:val="24"/>
          <w:szCs w:val="24"/>
        </w:rPr>
        <w:t xml:space="preserve">how </w:t>
      </w:r>
      <w:r w:rsidRPr="00465D5A">
        <w:rPr>
          <w:rFonts w:ascii="Arial" w:eastAsia="Segoe UI" w:hAnsi="Arial" w:cs="Arial"/>
          <w:sz w:val="24"/>
          <w:szCs w:val="24"/>
        </w:rPr>
        <w:t>it was</w:t>
      </w:r>
      <w:r w:rsidR="009F774B" w:rsidRPr="00465D5A">
        <w:rPr>
          <w:rFonts w:ascii="Arial" w:eastAsia="Segoe UI" w:hAnsi="Arial" w:cs="Arial"/>
          <w:sz w:val="24"/>
          <w:szCs w:val="24"/>
        </w:rPr>
        <w:t xml:space="preserve"> developed.</w:t>
      </w:r>
      <w:r w:rsidR="00FC18B5" w:rsidRPr="00465D5A">
        <w:rPr>
          <w:rFonts w:ascii="Arial" w:eastAsia="Segoe UI" w:hAnsi="Arial" w:cs="Arial"/>
          <w:sz w:val="24"/>
          <w:szCs w:val="24"/>
        </w:rPr>
        <w:t xml:space="preserve"> </w:t>
      </w:r>
    </w:p>
    <w:p w14:paraId="76B50E0B" w14:textId="6B63618D" w:rsidR="00EB2185" w:rsidRDefault="00FC18B5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t>T</w:t>
      </w:r>
      <w:r w:rsidR="009F774B" w:rsidRPr="003145D9">
        <w:rPr>
          <w:rFonts w:ascii="Arial" w:eastAsia="Segoe UI" w:hAnsi="Arial" w:cs="Arial"/>
          <w:sz w:val="24"/>
          <w:szCs w:val="24"/>
        </w:rPr>
        <w:t>he national practi</w:t>
      </w:r>
      <w:r w:rsidR="006368F4" w:rsidRPr="003145D9">
        <w:rPr>
          <w:rFonts w:ascii="Arial" w:eastAsia="Segoe UI" w:hAnsi="Arial" w:cs="Arial"/>
          <w:sz w:val="24"/>
          <w:szCs w:val="24"/>
        </w:rPr>
        <w:t>c</w:t>
      </w:r>
      <w:r w:rsidR="009F774B" w:rsidRPr="003145D9">
        <w:rPr>
          <w:rFonts w:ascii="Arial" w:eastAsia="Segoe UI" w:hAnsi="Arial" w:cs="Arial"/>
          <w:sz w:val="24"/>
          <w:szCs w:val="24"/>
        </w:rPr>
        <w:t>e guidance</w:t>
      </w:r>
      <w:r w:rsidR="006368F4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was published </w:t>
      </w:r>
      <w:r w:rsidR="00142932">
        <w:rPr>
          <w:rFonts w:ascii="Arial" w:eastAsia="Segoe UI" w:hAnsi="Arial" w:cs="Arial"/>
          <w:sz w:val="24"/>
          <w:szCs w:val="24"/>
        </w:rPr>
        <w:t>in May 2025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alongside the National Multi</w:t>
      </w:r>
      <w:r w:rsidR="006368F4" w:rsidRPr="003145D9">
        <w:rPr>
          <w:rFonts w:ascii="Arial" w:eastAsia="Segoe UI" w:hAnsi="Arial" w:cs="Arial"/>
          <w:sz w:val="24"/>
          <w:szCs w:val="24"/>
        </w:rPr>
        <w:t>-</w:t>
      </w:r>
      <w:r w:rsidR="009F774B" w:rsidRPr="003145D9">
        <w:rPr>
          <w:rFonts w:ascii="Arial" w:eastAsia="Segoe UI" w:hAnsi="Arial" w:cs="Arial"/>
          <w:sz w:val="24"/>
          <w:szCs w:val="24"/>
        </w:rPr>
        <w:t>Agency practi</w:t>
      </w:r>
      <w:r w:rsidR="006368F4" w:rsidRPr="003145D9">
        <w:rPr>
          <w:rFonts w:ascii="Arial" w:eastAsia="Segoe UI" w:hAnsi="Arial" w:cs="Arial"/>
          <w:sz w:val="24"/>
          <w:szCs w:val="24"/>
        </w:rPr>
        <w:t>c</w:t>
      </w:r>
      <w:r w:rsidR="009F774B" w:rsidRPr="003145D9">
        <w:rPr>
          <w:rFonts w:ascii="Arial" w:eastAsia="Segoe UI" w:hAnsi="Arial" w:cs="Arial"/>
          <w:sz w:val="24"/>
          <w:szCs w:val="24"/>
        </w:rPr>
        <w:t>e framework</w:t>
      </w:r>
      <w:r w:rsidR="006368F4" w:rsidRPr="003145D9">
        <w:rPr>
          <w:rFonts w:ascii="Arial" w:eastAsia="Segoe UI" w:hAnsi="Arial" w:cs="Arial"/>
          <w:sz w:val="24"/>
          <w:szCs w:val="24"/>
        </w:rPr>
        <w:t xml:space="preserve">. </w:t>
      </w:r>
      <w:r w:rsidR="00E8171E">
        <w:rPr>
          <w:rFonts w:ascii="Arial" w:eastAsia="Segoe UI" w:hAnsi="Arial" w:cs="Arial"/>
          <w:sz w:val="24"/>
          <w:szCs w:val="24"/>
        </w:rPr>
        <w:t>It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5B47B5" w:rsidRPr="003145D9">
        <w:rPr>
          <w:rFonts w:ascii="Arial" w:eastAsia="Segoe UI" w:hAnsi="Arial" w:cs="Arial"/>
          <w:sz w:val="24"/>
          <w:szCs w:val="24"/>
        </w:rPr>
        <w:t xml:space="preserve">aims to </w:t>
      </w:r>
      <w:r w:rsidR="00D54B00">
        <w:rPr>
          <w:rFonts w:ascii="Arial" w:eastAsia="Segoe UI" w:hAnsi="Arial" w:cs="Arial"/>
          <w:sz w:val="24"/>
          <w:szCs w:val="24"/>
        </w:rPr>
        <w:t>define</w:t>
      </w:r>
      <w:r w:rsidR="00E309AD" w:rsidRPr="003145D9">
        <w:rPr>
          <w:rFonts w:ascii="Arial" w:eastAsia="Segoe UI" w:hAnsi="Arial" w:cs="Arial"/>
          <w:sz w:val="24"/>
          <w:szCs w:val="24"/>
        </w:rPr>
        <w:t xml:space="preserve"> t</w:t>
      </w:r>
      <w:r w:rsidR="000175B8">
        <w:rPr>
          <w:rFonts w:ascii="Arial" w:eastAsia="Segoe UI" w:hAnsi="Arial" w:cs="Arial"/>
          <w:sz w:val="24"/>
          <w:szCs w:val="24"/>
        </w:rPr>
        <w:t xml:space="preserve">he </w:t>
      </w:r>
      <w:r w:rsidR="00E51C02" w:rsidRPr="003145D9">
        <w:rPr>
          <w:rFonts w:ascii="Arial" w:eastAsia="Segoe UI" w:hAnsi="Arial" w:cs="Arial"/>
          <w:sz w:val="24"/>
          <w:szCs w:val="24"/>
        </w:rPr>
        <w:t xml:space="preserve">model of care </w:t>
      </w:r>
      <w:r w:rsidR="000175B8" w:rsidRPr="00BC036C">
        <w:rPr>
          <w:rFonts w:ascii="Arial" w:eastAsia="Segoe UI" w:hAnsi="Arial" w:cs="Arial"/>
          <w:sz w:val="24"/>
          <w:szCs w:val="24"/>
        </w:rPr>
        <w:t>‘Supporting families to stay together safely and therapeutic support for care experienced children and young people’</w:t>
      </w:r>
      <w:r w:rsidR="009F774B" w:rsidRPr="00BC036C">
        <w:rPr>
          <w:rFonts w:ascii="Arial" w:eastAsia="Segoe UI" w:hAnsi="Arial" w:cs="Arial"/>
          <w:sz w:val="24"/>
          <w:szCs w:val="24"/>
        </w:rPr>
        <w:t>.</w:t>
      </w:r>
      <w:r w:rsidR="00E309AD" w:rsidRPr="003145D9">
        <w:rPr>
          <w:rFonts w:ascii="Arial" w:eastAsia="Segoe UI" w:hAnsi="Arial" w:cs="Arial"/>
          <w:sz w:val="24"/>
          <w:szCs w:val="24"/>
        </w:rPr>
        <w:t xml:space="preserve"> </w:t>
      </w:r>
    </w:p>
    <w:p w14:paraId="36EB3167" w14:textId="5DEF1CD4" w:rsidR="000175B8" w:rsidRPr="00EB2185" w:rsidRDefault="00E309AD" w:rsidP="000175B8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EB2185">
        <w:rPr>
          <w:rFonts w:ascii="Arial" w:eastAsia="Segoe UI" w:hAnsi="Arial" w:cs="Arial"/>
          <w:sz w:val="24"/>
          <w:szCs w:val="24"/>
        </w:rPr>
        <w:t>I</w:t>
      </w:r>
      <w:r w:rsidR="009F774B" w:rsidRPr="00EB2185">
        <w:rPr>
          <w:rFonts w:ascii="Arial" w:eastAsia="Segoe UI" w:hAnsi="Arial" w:cs="Arial"/>
          <w:sz w:val="24"/>
          <w:szCs w:val="24"/>
        </w:rPr>
        <w:t xml:space="preserve">t was developed with </w:t>
      </w:r>
      <w:r w:rsidR="004E1CFC">
        <w:rPr>
          <w:rFonts w:ascii="Arial" w:eastAsia="Segoe UI" w:hAnsi="Arial" w:cs="Arial"/>
          <w:sz w:val="24"/>
          <w:szCs w:val="24"/>
        </w:rPr>
        <w:t>engagement across the sector</w:t>
      </w:r>
      <w:r w:rsidR="00EB2185" w:rsidRPr="00EB2185">
        <w:rPr>
          <w:rFonts w:ascii="Arial" w:eastAsia="Segoe UI" w:hAnsi="Arial" w:cs="Arial"/>
          <w:sz w:val="24"/>
          <w:szCs w:val="24"/>
        </w:rPr>
        <w:t xml:space="preserve"> and </w:t>
      </w:r>
      <w:r w:rsidR="00EB2185">
        <w:rPr>
          <w:rFonts w:ascii="Arial" w:eastAsia="Segoe UI" w:hAnsi="Arial" w:cs="Arial"/>
          <w:sz w:val="24"/>
          <w:szCs w:val="24"/>
        </w:rPr>
        <w:t>f</w:t>
      </w:r>
      <w:r w:rsidR="000175B8" w:rsidRPr="00EB2185">
        <w:rPr>
          <w:rFonts w:ascii="Arial" w:eastAsia="Segoe UI" w:hAnsi="Arial" w:cs="Arial"/>
          <w:sz w:val="24"/>
          <w:szCs w:val="24"/>
        </w:rPr>
        <w:t xml:space="preserve">eedback suggested that residential services </w:t>
      </w:r>
      <w:r w:rsidR="00E51C02" w:rsidRPr="00EB2185">
        <w:rPr>
          <w:rFonts w:ascii="Arial" w:eastAsia="Segoe UI" w:hAnsi="Arial" w:cs="Arial"/>
          <w:sz w:val="24"/>
          <w:szCs w:val="24"/>
        </w:rPr>
        <w:t>should</w:t>
      </w:r>
      <w:r w:rsidR="000175B8" w:rsidRPr="00EB2185">
        <w:rPr>
          <w:rFonts w:ascii="Arial" w:eastAsia="Segoe UI" w:hAnsi="Arial" w:cs="Arial"/>
          <w:sz w:val="24"/>
          <w:szCs w:val="24"/>
        </w:rPr>
        <w:t xml:space="preserve"> not </w:t>
      </w:r>
      <w:r w:rsidR="00E51C02" w:rsidRPr="00EB2185">
        <w:rPr>
          <w:rFonts w:ascii="Arial" w:eastAsia="Segoe UI" w:hAnsi="Arial" w:cs="Arial"/>
          <w:sz w:val="24"/>
          <w:szCs w:val="24"/>
        </w:rPr>
        <w:t xml:space="preserve">be </w:t>
      </w:r>
      <w:r w:rsidR="000175B8" w:rsidRPr="00EB2185">
        <w:rPr>
          <w:rFonts w:ascii="Arial" w:eastAsia="Segoe UI" w:hAnsi="Arial" w:cs="Arial"/>
          <w:sz w:val="24"/>
          <w:szCs w:val="24"/>
        </w:rPr>
        <w:t>a target audience for this guidance.</w:t>
      </w:r>
    </w:p>
    <w:p w14:paraId="79253F27" w14:textId="42807633" w:rsidR="00E93E5B" w:rsidRDefault="00BF77BC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t>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he idea </w:t>
      </w:r>
      <w:r w:rsidR="00294CB5" w:rsidRPr="003145D9">
        <w:rPr>
          <w:rFonts w:ascii="Arial" w:eastAsia="Segoe UI" w:hAnsi="Arial" w:cs="Arial"/>
          <w:sz w:val="24"/>
          <w:szCs w:val="24"/>
        </w:rPr>
        <w:t xml:space="preserve">comes from the </w:t>
      </w:r>
      <w:r w:rsidR="00294CB5" w:rsidRPr="003145D9">
        <w:rPr>
          <w:rFonts w:ascii="Arial" w:eastAsia="Segoe UI" w:hAnsi="Arial" w:cs="Arial"/>
          <w:b/>
          <w:bCs/>
          <w:sz w:val="24"/>
          <w:szCs w:val="24"/>
        </w:rPr>
        <w:t>voice of young people</w:t>
      </w:r>
      <w:r w:rsidR="00294CB5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6373DE" w:rsidRPr="003145D9">
        <w:rPr>
          <w:rFonts w:ascii="Arial" w:eastAsia="Segoe UI" w:hAnsi="Arial" w:cs="Arial"/>
          <w:sz w:val="24"/>
          <w:szCs w:val="24"/>
        </w:rPr>
        <w:t xml:space="preserve">who </w:t>
      </w:r>
      <w:r w:rsidR="00294CB5" w:rsidRPr="003145D9">
        <w:rPr>
          <w:rFonts w:ascii="Arial" w:eastAsia="Segoe UI" w:hAnsi="Arial" w:cs="Arial"/>
          <w:sz w:val="24"/>
          <w:szCs w:val="24"/>
        </w:rPr>
        <w:t xml:space="preserve">at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the annual summit </w:t>
      </w:r>
      <w:r w:rsidR="002C777A">
        <w:rPr>
          <w:rFonts w:ascii="Arial" w:eastAsia="Segoe UI" w:hAnsi="Arial" w:cs="Arial"/>
          <w:sz w:val="24"/>
          <w:szCs w:val="24"/>
        </w:rPr>
        <w:t>said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to </w:t>
      </w:r>
      <w:r w:rsidR="006373DE" w:rsidRPr="003145D9">
        <w:rPr>
          <w:rFonts w:ascii="Arial" w:eastAsia="Segoe UI" w:hAnsi="Arial" w:cs="Arial"/>
          <w:sz w:val="24"/>
          <w:szCs w:val="24"/>
        </w:rPr>
        <w:t>M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inisters that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mental health support wasn't equitable and sufficient</w:t>
      </w:r>
      <w:r w:rsidR="009F774B" w:rsidRPr="003145D9">
        <w:rPr>
          <w:rFonts w:ascii="Arial" w:eastAsia="Segoe UI" w:hAnsi="Arial" w:cs="Arial"/>
          <w:sz w:val="24"/>
          <w:szCs w:val="24"/>
        </w:rPr>
        <w:t>.</w:t>
      </w:r>
    </w:p>
    <w:p w14:paraId="72502753" w14:textId="1E79B031" w:rsidR="00E3045E" w:rsidRDefault="00335700" w:rsidP="00E3045E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Y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oung people </w:t>
      </w:r>
      <w:r>
        <w:rPr>
          <w:rFonts w:ascii="Arial" w:eastAsia="Segoe UI" w:hAnsi="Arial" w:cs="Arial"/>
          <w:sz w:val="24"/>
          <w:szCs w:val="24"/>
        </w:rPr>
        <w:t xml:space="preserve">said </w:t>
      </w:r>
      <w:r w:rsidR="007D43D1">
        <w:rPr>
          <w:rFonts w:ascii="Arial" w:eastAsia="Segoe UI" w:hAnsi="Arial" w:cs="Arial"/>
          <w:sz w:val="24"/>
          <w:szCs w:val="24"/>
        </w:rPr>
        <w:t xml:space="preserve">services </w:t>
      </w:r>
      <w:r w:rsidR="00E57615">
        <w:rPr>
          <w:rFonts w:ascii="Arial" w:eastAsia="Segoe UI" w:hAnsi="Arial" w:cs="Arial"/>
          <w:sz w:val="24"/>
          <w:szCs w:val="24"/>
        </w:rPr>
        <w:t>need to</w:t>
      </w:r>
      <w:r w:rsidR="00F23EFB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35700">
        <w:rPr>
          <w:rFonts w:ascii="Arial" w:eastAsia="Segoe UI" w:hAnsi="Arial" w:cs="Arial"/>
          <w:sz w:val="24"/>
          <w:szCs w:val="24"/>
        </w:rPr>
        <w:t>respon</w:t>
      </w:r>
      <w:r w:rsidR="00E57615">
        <w:rPr>
          <w:rFonts w:ascii="Arial" w:eastAsia="Segoe UI" w:hAnsi="Arial" w:cs="Arial"/>
          <w:sz w:val="24"/>
          <w:szCs w:val="24"/>
        </w:rPr>
        <w:t>d</w:t>
      </w:r>
      <w:r w:rsidR="009F774B" w:rsidRPr="00335700">
        <w:rPr>
          <w:rFonts w:ascii="Arial" w:eastAsia="Segoe UI" w:hAnsi="Arial" w:cs="Arial"/>
          <w:sz w:val="24"/>
          <w:szCs w:val="24"/>
        </w:rPr>
        <w:t xml:space="preserve"> to </w:t>
      </w:r>
      <w:r w:rsidR="009F774B" w:rsidRPr="00D01D7D">
        <w:rPr>
          <w:rFonts w:ascii="Arial" w:eastAsia="Segoe UI" w:hAnsi="Arial" w:cs="Arial"/>
          <w:b/>
          <w:bCs/>
          <w:sz w:val="24"/>
          <w:szCs w:val="24"/>
        </w:rPr>
        <w:t xml:space="preserve">emotional and behavioural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needs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6458C8">
        <w:rPr>
          <w:rFonts w:ascii="Arial" w:eastAsia="Segoe UI" w:hAnsi="Arial" w:cs="Arial"/>
          <w:b/>
          <w:bCs/>
          <w:sz w:val="24"/>
          <w:szCs w:val="24"/>
        </w:rPr>
        <w:t xml:space="preserve">resulting from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trauma</w:t>
      </w:r>
      <w:r w:rsidR="00E23F1A" w:rsidRPr="003145D9">
        <w:rPr>
          <w:rFonts w:ascii="Arial" w:eastAsia="Segoe UI" w:hAnsi="Arial" w:cs="Arial"/>
          <w:b/>
          <w:bCs/>
          <w:sz w:val="24"/>
          <w:szCs w:val="24"/>
        </w:rPr>
        <w:t xml:space="preserve"> and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 xml:space="preserve"> adverse childhood experiences</w:t>
      </w:r>
      <w:r w:rsidR="00E23F1A" w:rsidRPr="003145D9">
        <w:rPr>
          <w:rFonts w:ascii="Arial" w:eastAsia="Segoe UI" w:hAnsi="Arial" w:cs="Arial"/>
          <w:sz w:val="24"/>
          <w:szCs w:val="24"/>
        </w:rPr>
        <w:t>. W</w:t>
      </w:r>
      <w:r w:rsidR="009F774B" w:rsidRPr="003145D9">
        <w:rPr>
          <w:rFonts w:ascii="Arial" w:eastAsia="Segoe UI" w:hAnsi="Arial" w:cs="Arial"/>
          <w:sz w:val="24"/>
          <w:szCs w:val="24"/>
        </w:rPr>
        <w:t>hilst some care experienced children might receive a mental health diagnosis and clinical intervention</w:t>
      </w:r>
      <w:r w:rsidR="00E23F1A" w:rsidRPr="003145D9">
        <w:rPr>
          <w:rFonts w:ascii="Arial" w:eastAsia="Segoe UI" w:hAnsi="Arial" w:cs="Arial"/>
          <w:sz w:val="24"/>
          <w:szCs w:val="24"/>
        </w:rPr>
        <w:t xml:space="preserve">, many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will not and therefore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struggle to get the mental health support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D71166">
        <w:rPr>
          <w:rFonts w:ascii="Arial" w:eastAsia="Segoe UI" w:hAnsi="Arial" w:cs="Arial"/>
          <w:sz w:val="24"/>
          <w:szCs w:val="24"/>
        </w:rPr>
        <w:t>when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they need it.</w:t>
      </w:r>
      <w:r w:rsidR="00E3045E" w:rsidRPr="00E3045E">
        <w:rPr>
          <w:rFonts w:ascii="Arial" w:eastAsia="Segoe UI" w:hAnsi="Arial" w:cs="Arial"/>
          <w:sz w:val="24"/>
          <w:szCs w:val="24"/>
        </w:rPr>
        <w:t xml:space="preserve"> </w:t>
      </w:r>
      <w:r w:rsidR="00747898">
        <w:rPr>
          <w:rFonts w:ascii="Arial" w:eastAsia="Segoe UI" w:hAnsi="Arial" w:cs="Arial"/>
          <w:sz w:val="24"/>
          <w:szCs w:val="24"/>
        </w:rPr>
        <w:t>Those</w:t>
      </w:r>
      <w:r w:rsidR="00E3045E" w:rsidRPr="003145D9">
        <w:rPr>
          <w:rFonts w:ascii="Arial" w:eastAsia="Segoe UI" w:hAnsi="Arial" w:cs="Arial"/>
          <w:sz w:val="24"/>
          <w:szCs w:val="24"/>
        </w:rPr>
        <w:t xml:space="preserve"> who receive a mental health diagnosis may also </w:t>
      </w:r>
      <w:r w:rsidR="00E3045E" w:rsidRPr="003145D9">
        <w:rPr>
          <w:rFonts w:ascii="Arial" w:eastAsia="Segoe UI" w:hAnsi="Arial" w:cs="Arial"/>
          <w:b/>
          <w:bCs/>
          <w:sz w:val="24"/>
          <w:szCs w:val="24"/>
        </w:rPr>
        <w:t>need community support</w:t>
      </w:r>
      <w:r w:rsidR="00E3045E">
        <w:rPr>
          <w:rFonts w:ascii="Arial" w:eastAsia="Segoe UI" w:hAnsi="Arial" w:cs="Arial"/>
          <w:sz w:val="24"/>
          <w:szCs w:val="24"/>
        </w:rPr>
        <w:t>.</w:t>
      </w:r>
    </w:p>
    <w:p w14:paraId="356CABE7" w14:textId="5E8C2152" w:rsidR="00E93E5B" w:rsidRDefault="00C62986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N</w:t>
      </w:r>
      <w:r w:rsidRPr="003145D9">
        <w:rPr>
          <w:rFonts w:ascii="Arial" w:eastAsia="Segoe UI" w:hAnsi="Arial" w:cs="Arial"/>
          <w:sz w:val="24"/>
          <w:szCs w:val="24"/>
        </w:rPr>
        <w:t xml:space="preserve">ot receiving the right support at the right time </w:t>
      </w:r>
      <w:r>
        <w:rPr>
          <w:rFonts w:ascii="Arial" w:eastAsia="Segoe UI" w:hAnsi="Arial" w:cs="Arial"/>
          <w:sz w:val="24"/>
          <w:szCs w:val="24"/>
        </w:rPr>
        <w:t>results in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 xml:space="preserve">higher </w:t>
      </w:r>
      <w:r w:rsidR="009F774B" w:rsidRPr="003145D9">
        <w:rPr>
          <w:rFonts w:ascii="Arial" w:eastAsia="Segoe UI" w:hAnsi="Arial" w:cs="Arial"/>
          <w:sz w:val="24"/>
          <w:szCs w:val="24"/>
        </w:rPr>
        <w:t>risks</w:t>
      </w:r>
      <w:r w:rsidR="00BB6E57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D7570A">
        <w:rPr>
          <w:rFonts w:ascii="Arial" w:eastAsia="Segoe UI" w:hAnsi="Arial" w:cs="Arial"/>
          <w:sz w:val="24"/>
          <w:szCs w:val="24"/>
        </w:rPr>
        <w:t>of</w:t>
      </w:r>
      <w:r w:rsidR="00945DD5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exploitation and abuse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,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mental health diagnosis</w:t>
      </w:r>
      <w:r w:rsidR="00945DD5" w:rsidRPr="003145D9">
        <w:rPr>
          <w:rFonts w:ascii="Arial" w:eastAsia="Segoe UI" w:hAnsi="Arial" w:cs="Arial"/>
          <w:sz w:val="24"/>
          <w:szCs w:val="24"/>
        </w:rPr>
        <w:t xml:space="preserve">, </w:t>
      </w:r>
      <w:r w:rsidR="002941FD" w:rsidRPr="003145D9">
        <w:rPr>
          <w:rFonts w:ascii="Arial" w:eastAsia="Segoe UI" w:hAnsi="Arial" w:cs="Arial"/>
          <w:sz w:val="24"/>
          <w:szCs w:val="24"/>
        </w:rPr>
        <w:t>b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eing </w:t>
      </w:r>
      <w:r w:rsidR="009F774B" w:rsidRPr="00BB478F">
        <w:rPr>
          <w:rFonts w:ascii="Arial" w:eastAsia="Segoe UI" w:hAnsi="Arial" w:cs="Arial"/>
          <w:b/>
          <w:bCs/>
          <w:sz w:val="24"/>
          <w:szCs w:val="24"/>
        </w:rPr>
        <w:t>more v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ulnerable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D7570A">
        <w:rPr>
          <w:rFonts w:ascii="Arial" w:eastAsia="Segoe UI" w:hAnsi="Arial" w:cs="Arial"/>
          <w:sz w:val="24"/>
          <w:szCs w:val="24"/>
        </w:rPr>
        <w:t>when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2941FD" w:rsidRPr="003145D9">
        <w:rPr>
          <w:rFonts w:ascii="Arial" w:eastAsia="Segoe UI" w:hAnsi="Arial" w:cs="Arial"/>
          <w:sz w:val="24"/>
          <w:szCs w:val="24"/>
        </w:rPr>
        <w:t>g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rowing up and </w:t>
      </w:r>
      <w:r w:rsidR="002941FD" w:rsidRPr="003145D9">
        <w:rPr>
          <w:rFonts w:ascii="Arial" w:eastAsia="Segoe UI" w:hAnsi="Arial" w:cs="Arial"/>
          <w:sz w:val="24"/>
          <w:szCs w:val="24"/>
        </w:rPr>
        <w:t>becoming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parent</w:t>
      </w:r>
      <w:r w:rsidR="002941FD" w:rsidRPr="003145D9">
        <w:rPr>
          <w:rFonts w:ascii="Arial" w:eastAsia="Segoe UI" w:hAnsi="Arial" w:cs="Arial"/>
          <w:sz w:val="24"/>
          <w:szCs w:val="24"/>
        </w:rPr>
        <w:t xml:space="preserve">s </w:t>
      </w:r>
      <w:r w:rsidR="00BB6E57" w:rsidRPr="003145D9">
        <w:rPr>
          <w:rFonts w:ascii="Arial" w:eastAsia="Segoe UI" w:hAnsi="Arial" w:cs="Arial"/>
          <w:sz w:val="24"/>
          <w:szCs w:val="24"/>
        </w:rPr>
        <w:t>if</w:t>
      </w:r>
      <w:r w:rsidR="002941FD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trauma and attachment issues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are not addressed.</w:t>
      </w:r>
    </w:p>
    <w:p w14:paraId="52B5C280" w14:textId="0D122BED" w:rsidR="00E42D7E" w:rsidRPr="00EC0575" w:rsidRDefault="0006547E" w:rsidP="00EC0575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Y</w:t>
      </w:r>
      <w:r w:rsidR="00A40E02" w:rsidRPr="003145D9">
        <w:rPr>
          <w:rFonts w:ascii="Arial" w:eastAsia="Segoe UI" w:hAnsi="Arial" w:cs="Arial"/>
          <w:sz w:val="24"/>
          <w:szCs w:val="24"/>
        </w:rPr>
        <w:t xml:space="preserve">oung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people </w:t>
      </w:r>
      <w:r w:rsidR="00EB5F88">
        <w:rPr>
          <w:rFonts w:ascii="Arial" w:eastAsia="Segoe UI" w:hAnsi="Arial" w:cs="Arial"/>
          <w:sz w:val="24"/>
          <w:szCs w:val="24"/>
        </w:rPr>
        <w:t xml:space="preserve">said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services </w:t>
      </w:r>
      <w:r w:rsidR="00EB5F88">
        <w:rPr>
          <w:rFonts w:ascii="Arial" w:eastAsia="Segoe UI" w:hAnsi="Arial" w:cs="Arial"/>
          <w:sz w:val="24"/>
          <w:szCs w:val="24"/>
        </w:rPr>
        <w:t xml:space="preserve">need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to feel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compassionate, loving and warm</w:t>
      </w:r>
      <w:r w:rsidR="00EB5F88">
        <w:rPr>
          <w:rFonts w:ascii="Arial" w:eastAsia="Segoe UI" w:hAnsi="Arial" w:cs="Arial"/>
          <w:sz w:val="24"/>
          <w:szCs w:val="24"/>
        </w:rPr>
        <w:t xml:space="preserve"> with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trusted adult</w:t>
      </w:r>
      <w:r w:rsidR="00C7628B" w:rsidRPr="003145D9">
        <w:rPr>
          <w:rFonts w:ascii="Arial" w:eastAsia="Segoe UI" w:hAnsi="Arial" w:cs="Arial"/>
          <w:b/>
          <w:bCs/>
          <w:sz w:val="24"/>
          <w:szCs w:val="24"/>
        </w:rPr>
        <w:t>s</w:t>
      </w:r>
      <w:r w:rsidR="00CA08EB">
        <w:rPr>
          <w:rFonts w:ascii="Arial" w:eastAsia="Segoe UI" w:hAnsi="Arial" w:cs="Arial"/>
          <w:b/>
          <w:bCs/>
          <w:sz w:val="24"/>
          <w:szCs w:val="24"/>
        </w:rPr>
        <w:t xml:space="preserve"> who provide</w:t>
      </w:r>
      <w:r w:rsidR="009B6EE0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 xml:space="preserve">nurturing </w:t>
      </w:r>
      <w:r w:rsidR="00A40E02" w:rsidRPr="003145D9">
        <w:rPr>
          <w:rFonts w:ascii="Arial" w:eastAsia="Segoe UI" w:hAnsi="Arial" w:cs="Arial"/>
          <w:b/>
          <w:bCs/>
          <w:sz w:val="24"/>
          <w:szCs w:val="24"/>
        </w:rPr>
        <w:t>support</w:t>
      </w:r>
      <w:r w:rsidR="00A40E02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sz w:val="24"/>
          <w:szCs w:val="24"/>
        </w:rPr>
        <w:t>that they felt clinical intervention</w:t>
      </w:r>
      <w:r w:rsidR="009B6EE0" w:rsidRPr="003145D9">
        <w:rPr>
          <w:rFonts w:ascii="Arial" w:eastAsia="Segoe UI" w:hAnsi="Arial" w:cs="Arial"/>
          <w:sz w:val="24"/>
          <w:szCs w:val="24"/>
        </w:rPr>
        <w:t>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didn't </w:t>
      </w:r>
      <w:r w:rsidR="008050EF" w:rsidRPr="003145D9">
        <w:rPr>
          <w:rFonts w:ascii="Arial" w:eastAsia="Segoe UI" w:hAnsi="Arial" w:cs="Arial"/>
          <w:sz w:val="24"/>
          <w:szCs w:val="24"/>
        </w:rPr>
        <w:t>have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or </w:t>
      </w:r>
      <w:r w:rsidR="001804B1">
        <w:rPr>
          <w:rFonts w:ascii="Arial" w:eastAsia="Segoe UI" w:hAnsi="Arial" w:cs="Arial"/>
          <w:sz w:val="24"/>
          <w:szCs w:val="24"/>
        </w:rPr>
        <w:t>where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clinical intervention</w:t>
      </w:r>
      <w:r w:rsidR="001804B1">
        <w:rPr>
          <w:rFonts w:ascii="Arial" w:eastAsia="Segoe UI" w:hAnsi="Arial" w:cs="Arial"/>
          <w:sz w:val="24"/>
          <w:szCs w:val="24"/>
        </w:rPr>
        <w:t>s are not</w:t>
      </w:r>
      <w:r w:rsidR="008050EF" w:rsidRPr="003145D9">
        <w:rPr>
          <w:rFonts w:ascii="Arial" w:eastAsia="Segoe UI" w:hAnsi="Arial" w:cs="Arial"/>
          <w:sz w:val="24"/>
          <w:szCs w:val="24"/>
        </w:rPr>
        <w:t xml:space="preserve"> a</w:t>
      </w:r>
      <w:r w:rsidR="009F774B" w:rsidRPr="003145D9">
        <w:rPr>
          <w:rFonts w:ascii="Arial" w:eastAsia="Segoe UI" w:hAnsi="Arial" w:cs="Arial"/>
          <w:sz w:val="24"/>
          <w:szCs w:val="24"/>
        </w:rPr>
        <w:t>vailable</w:t>
      </w:r>
      <w:r w:rsidR="008050EF" w:rsidRPr="003145D9">
        <w:rPr>
          <w:rFonts w:ascii="Arial" w:eastAsia="Segoe UI" w:hAnsi="Arial" w:cs="Arial"/>
          <w:sz w:val="24"/>
          <w:szCs w:val="24"/>
        </w:rPr>
        <w:t>.</w:t>
      </w:r>
      <w:r w:rsidR="00EC0575">
        <w:rPr>
          <w:rFonts w:ascii="Arial" w:eastAsia="Segoe UI" w:hAnsi="Arial" w:cs="Arial"/>
          <w:sz w:val="24"/>
          <w:szCs w:val="24"/>
        </w:rPr>
        <w:t xml:space="preserve"> </w:t>
      </w:r>
      <w:r w:rsidR="0041670F" w:rsidRPr="00EC0575">
        <w:rPr>
          <w:rFonts w:ascii="Arial" w:eastAsia="Segoe UI" w:hAnsi="Arial" w:cs="Arial"/>
          <w:sz w:val="24"/>
          <w:szCs w:val="24"/>
        </w:rPr>
        <w:t>S</w:t>
      </w:r>
      <w:r w:rsidR="009F774B" w:rsidRPr="00EC0575">
        <w:rPr>
          <w:rFonts w:ascii="Arial" w:eastAsia="Segoe UI" w:hAnsi="Arial" w:cs="Arial"/>
          <w:sz w:val="24"/>
          <w:szCs w:val="24"/>
        </w:rPr>
        <w:t xml:space="preserve">upport </w:t>
      </w:r>
      <w:r w:rsidR="009F774B" w:rsidRPr="00EC0575">
        <w:rPr>
          <w:rFonts w:ascii="Arial" w:eastAsia="Segoe UI" w:hAnsi="Arial" w:cs="Arial"/>
          <w:b/>
          <w:bCs/>
          <w:sz w:val="24"/>
          <w:szCs w:val="24"/>
        </w:rPr>
        <w:t>shouldn't be diagnosis</w:t>
      </w:r>
      <w:r w:rsidR="0041670F" w:rsidRPr="00EC0575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9F774B" w:rsidRPr="00EC0575">
        <w:rPr>
          <w:rFonts w:ascii="Arial" w:eastAsia="Segoe UI" w:hAnsi="Arial" w:cs="Arial"/>
          <w:b/>
          <w:bCs/>
          <w:sz w:val="24"/>
          <w:szCs w:val="24"/>
        </w:rPr>
        <w:t>led or dependent</w:t>
      </w:r>
      <w:r w:rsidR="00C80CBA" w:rsidRPr="00EC0575">
        <w:rPr>
          <w:rFonts w:ascii="Arial" w:eastAsia="Segoe UI" w:hAnsi="Arial" w:cs="Arial"/>
          <w:b/>
          <w:bCs/>
          <w:sz w:val="24"/>
          <w:szCs w:val="24"/>
        </w:rPr>
        <w:t xml:space="preserve"> on diagnosis</w:t>
      </w:r>
      <w:r w:rsidR="009F774B" w:rsidRPr="00EC0575">
        <w:rPr>
          <w:rFonts w:ascii="Arial" w:eastAsia="Segoe UI" w:hAnsi="Arial" w:cs="Arial"/>
          <w:sz w:val="24"/>
          <w:szCs w:val="24"/>
        </w:rPr>
        <w:t xml:space="preserve">. </w:t>
      </w:r>
    </w:p>
    <w:p w14:paraId="6035EF77" w14:textId="00CB7A21" w:rsidR="00E93E5B" w:rsidRDefault="00E42D7E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t>P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rofessionals </w:t>
      </w:r>
      <w:r w:rsidR="009019D5">
        <w:rPr>
          <w:rFonts w:ascii="Arial" w:eastAsia="Segoe UI" w:hAnsi="Arial" w:cs="Arial"/>
          <w:sz w:val="24"/>
          <w:szCs w:val="24"/>
        </w:rPr>
        <w:t>were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frustrat</w:t>
      </w:r>
      <w:r w:rsidR="009019D5">
        <w:rPr>
          <w:rFonts w:ascii="Arial" w:eastAsia="Segoe UI" w:hAnsi="Arial" w:cs="Arial"/>
          <w:sz w:val="24"/>
          <w:szCs w:val="24"/>
        </w:rPr>
        <w:t>ed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at the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lack of flexibility</w:t>
      </w:r>
      <w:r w:rsidR="009B3C8E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9B3C8E" w:rsidRPr="009B3C8E">
        <w:rPr>
          <w:rFonts w:ascii="Arial" w:eastAsia="Segoe UI" w:hAnsi="Arial" w:cs="Arial"/>
          <w:sz w:val="24"/>
          <w:szCs w:val="24"/>
        </w:rPr>
        <w:t>with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019D5">
        <w:rPr>
          <w:rFonts w:ascii="Arial" w:eastAsia="Segoe UI" w:hAnsi="Arial" w:cs="Arial"/>
          <w:sz w:val="24"/>
          <w:szCs w:val="24"/>
        </w:rPr>
        <w:t>rigid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timescales and criteria</w:t>
      </w:r>
      <w:r w:rsidR="009019D5">
        <w:rPr>
          <w:rFonts w:ascii="Arial" w:eastAsia="Segoe UI" w:hAnsi="Arial" w:cs="Arial"/>
          <w:b/>
          <w:bCs/>
          <w:sz w:val="24"/>
          <w:szCs w:val="24"/>
        </w:rPr>
        <w:t>,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019D5">
        <w:rPr>
          <w:rFonts w:ascii="Arial" w:eastAsia="Segoe UI" w:hAnsi="Arial" w:cs="Arial"/>
          <w:sz w:val="24"/>
          <w:szCs w:val="24"/>
        </w:rPr>
        <w:t xml:space="preserve">instead should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be able to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meet children where they were</w:t>
      </w:r>
      <w:r w:rsidRPr="003145D9">
        <w:rPr>
          <w:rFonts w:ascii="Arial" w:eastAsia="Segoe UI" w:hAnsi="Arial" w:cs="Arial"/>
          <w:sz w:val="24"/>
          <w:szCs w:val="24"/>
        </w:rPr>
        <w:t xml:space="preserve"> and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to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work long</w:t>
      </w:r>
      <w:r w:rsidR="00AA7F68" w:rsidRPr="003145D9">
        <w:rPr>
          <w:rFonts w:ascii="Arial" w:eastAsia="Segoe UI" w:hAnsi="Arial" w:cs="Arial"/>
          <w:b/>
          <w:bCs/>
          <w:sz w:val="24"/>
          <w:szCs w:val="24"/>
        </w:rPr>
        <w:t>-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term</w:t>
      </w:r>
      <w:r w:rsidR="009F774B" w:rsidRPr="003145D9">
        <w:rPr>
          <w:rFonts w:ascii="Arial" w:eastAsia="Segoe UI" w:hAnsi="Arial" w:cs="Arial"/>
          <w:sz w:val="24"/>
          <w:szCs w:val="24"/>
        </w:rPr>
        <w:t>.</w:t>
      </w:r>
      <w:r w:rsidR="00AA7F68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446EA8" w:rsidRPr="003145D9">
        <w:rPr>
          <w:rFonts w:ascii="Arial" w:eastAsia="Segoe UI" w:hAnsi="Arial" w:cs="Arial"/>
          <w:sz w:val="24"/>
          <w:szCs w:val="24"/>
        </w:rPr>
        <w:t xml:space="preserve">Also told us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integration between services</w:t>
      </w:r>
      <w:r w:rsidR="00C229D4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C229D4" w:rsidRPr="00C229D4">
        <w:rPr>
          <w:rFonts w:ascii="Arial" w:eastAsia="Segoe UI" w:hAnsi="Arial" w:cs="Arial"/>
          <w:sz w:val="24"/>
          <w:szCs w:val="24"/>
        </w:rPr>
        <w:t>is needed</w:t>
      </w:r>
      <w:r w:rsidR="00DA23D1" w:rsidRPr="003145D9">
        <w:rPr>
          <w:rFonts w:ascii="Arial" w:eastAsia="Segoe UI" w:hAnsi="Arial" w:cs="Arial"/>
          <w:sz w:val="24"/>
          <w:szCs w:val="24"/>
        </w:rPr>
        <w:t>, and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long term funding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to ensure sustainability.</w:t>
      </w:r>
    </w:p>
    <w:p w14:paraId="674D38B8" w14:textId="228A5E6A" w:rsidR="00E93E5B" w:rsidRDefault="00DA23D1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t>A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cademics also spoke about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care experience</w:t>
      </w:r>
      <w:r w:rsidRPr="003145D9">
        <w:rPr>
          <w:rFonts w:ascii="Arial" w:eastAsia="Segoe UI" w:hAnsi="Arial" w:cs="Arial"/>
          <w:b/>
          <w:bCs/>
          <w:sz w:val="24"/>
          <w:szCs w:val="24"/>
        </w:rPr>
        <w:t>d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 xml:space="preserve"> children receiving different mental health </w:t>
      </w:r>
      <w:r w:rsidR="009F774B" w:rsidRPr="005C06FD">
        <w:rPr>
          <w:rFonts w:ascii="Arial" w:eastAsia="Segoe UI" w:hAnsi="Arial" w:cs="Arial"/>
          <w:b/>
          <w:bCs/>
          <w:sz w:val="24"/>
          <w:szCs w:val="24"/>
        </w:rPr>
        <w:t>diagnosis to their peers</w:t>
      </w:r>
      <w:r w:rsidR="00A12921">
        <w:rPr>
          <w:rFonts w:ascii="Arial" w:eastAsia="Segoe UI" w:hAnsi="Arial" w:cs="Arial"/>
          <w:sz w:val="24"/>
          <w:szCs w:val="24"/>
        </w:rPr>
        <w:t xml:space="preserve">, and on-going </w:t>
      </w:r>
      <w:r w:rsidR="009F774B" w:rsidRPr="003145D9">
        <w:rPr>
          <w:rFonts w:ascii="Arial" w:eastAsia="Segoe UI" w:hAnsi="Arial" w:cs="Arial"/>
          <w:sz w:val="24"/>
          <w:szCs w:val="24"/>
        </w:rPr>
        <w:t>debate about</w:t>
      </w:r>
      <w:r w:rsidR="00A12921">
        <w:rPr>
          <w:rFonts w:ascii="Arial" w:eastAsia="Segoe UI" w:hAnsi="Arial" w:cs="Arial"/>
          <w:sz w:val="24"/>
          <w:szCs w:val="24"/>
        </w:rPr>
        <w:t xml:space="preserve"> how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stable placement requirement</w:t>
      </w:r>
      <w:r w:rsidR="00842B42" w:rsidRPr="003145D9">
        <w:rPr>
          <w:rFonts w:ascii="Arial" w:eastAsia="Segoe UI" w:hAnsi="Arial" w:cs="Arial"/>
          <w:b/>
          <w:bCs/>
          <w:sz w:val="24"/>
          <w:szCs w:val="24"/>
        </w:rPr>
        <w:t>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can be a </w:t>
      </w:r>
      <w:r w:rsidR="009F774B" w:rsidRPr="003145D9">
        <w:rPr>
          <w:rFonts w:ascii="Arial" w:eastAsia="Segoe UI" w:hAnsi="Arial" w:cs="Arial"/>
          <w:b/>
          <w:bCs/>
          <w:sz w:val="24"/>
          <w:szCs w:val="24"/>
        </w:rPr>
        <w:t>barrier to young people receiving support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when they need it.</w:t>
      </w:r>
    </w:p>
    <w:p w14:paraId="6C51719A" w14:textId="17BF1D99" w:rsidR="00E93E5B" w:rsidRDefault="00DA23D1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lastRenderedPageBreak/>
        <w:t>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ocial services and well-being act identifies population groups whose needs would need to be </w:t>
      </w:r>
      <w:r w:rsidR="009F774B" w:rsidRPr="00C00039">
        <w:rPr>
          <w:rFonts w:ascii="Arial" w:eastAsia="Segoe UI" w:hAnsi="Arial" w:cs="Arial"/>
          <w:b/>
          <w:bCs/>
          <w:sz w:val="24"/>
          <w:szCs w:val="24"/>
        </w:rPr>
        <w:t>prioritised</w:t>
      </w:r>
      <w:r w:rsidR="00C35F33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C00039">
        <w:rPr>
          <w:rFonts w:ascii="Arial" w:eastAsia="Segoe UI" w:hAnsi="Arial" w:cs="Arial"/>
          <w:b/>
          <w:bCs/>
          <w:sz w:val="24"/>
          <w:szCs w:val="24"/>
        </w:rPr>
        <w:t>includ</w:t>
      </w:r>
      <w:r w:rsidRPr="00C00039">
        <w:rPr>
          <w:rFonts w:ascii="Arial" w:eastAsia="Segoe UI" w:hAnsi="Arial" w:cs="Arial"/>
          <w:b/>
          <w:bCs/>
          <w:sz w:val="24"/>
          <w:szCs w:val="24"/>
        </w:rPr>
        <w:t xml:space="preserve">ing </w:t>
      </w:r>
      <w:r w:rsidR="009F774B" w:rsidRPr="00C00039">
        <w:rPr>
          <w:rFonts w:ascii="Arial" w:eastAsia="Segoe UI" w:hAnsi="Arial" w:cs="Arial"/>
          <w:b/>
          <w:bCs/>
          <w:sz w:val="24"/>
          <w:szCs w:val="24"/>
        </w:rPr>
        <w:t>adopted</w:t>
      </w:r>
      <w:r w:rsidR="00D35EC8" w:rsidRPr="00C00039">
        <w:rPr>
          <w:rFonts w:ascii="Arial" w:eastAsia="Segoe UI" w:hAnsi="Arial" w:cs="Arial"/>
          <w:b/>
          <w:bCs/>
          <w:sz w:val="24"/>
          <w:szCs w:val="24"/>
        </w:rPr>
        <w:t xml:space="preserve"> children</w:t>
      </w:r>
      <w:r w:rsidR="00B739D9" w:rsidRPr="00B739D9">
        <w:rPr>
          <w:rFonts w:ascii="Arial" w:eastAsia="Segoe UI" w:hAnsi="Arial" w:cs="Arial"/>
          <w:sz w:val="24"/>
          <w:szCs w:val="24"/>
        </w:rPr>
        <w:t xml:space="preserve">, rather than </w:t>
      </w:r>
      <w:r w:rsidR="008E24CE">
        <w:rPr>
          <w:rFonts w:ascii="Arial" w:eastAsia="Segoe UI" w:hAnsi="Arial" w:cs="Arial"/>
          <w:sz w:val="24"/>
          <w:szCs w:val="24"/>
        </w:rPr>
        <w:t xml:space="preserve">services </w:t>
      </w:r>
      <w:r w:rsidR="008E24CE" w:rsidRPr="00B739D9">
        <w:rPr>
          <w:rFonts w:ascii="Arial" w:eastAsia="Segoe UI" w:hAnsi="Arial" w:cs="Arial"/>
          <w:sz w:val="24"/>
          <w:szCs w:val="24"/>
        </w:rPr>
        <w:t>drop</w:t>
      </w:r>
      <w:r w:rsidR="008E24CE">
        <w:rPr>
          <w:rFonts w:ascii="Arial" w:eastAsia="Segoe UI" w:hAnsi="Arial" w:cs="Arial"/>
          <w:sz w:val="24"/>
          <w:szCs w:val="24"/>
        </w:rPr>
        <w:t>ping</w:t>
      </w:r>
      <w:r w:rsidR="008E24CE" w:rsidRPr="00B739D9">
        <w:rPr>
          <w:rFonts w:ascii="Arial" w:eastAsia="Segoe UI" w:hAnsi="Arial" w:cs="Arial"/>
          <w:sz w:val="24"/>
          <w:szCs w:val="24"/>
        </w:rPr>
        <w:t xml:space="preserve"> off</w:t>
      </w:r>
      <w:r w:rsidR="008E24CE">
        <w:rPr>
          <w:rFonts w:ascii="Arial" w:eastAsia="Segoe UI" w:hAnsi="Arial" w:cs="Arial"/>
          <w:sz w:val="24"/>
          <w:szCs w:val="24"/>
        </w:rPr>
        <w:t xml:space="preserve"> </w:t>
      </w:r>
      <w:r w:rsidR="00B739D9" w:rsidRPr="00B739D9">
        <w:rPr>
          <w:rFonts w:ascii="Arial" w:eastAsia="Segoe UI" w:hAnsi="Arial" w:cs="Arial"/>
          <w:sz w:val="24"/>
          <w:szCs w:val="24"/>
        </w:rPr>
        <w:t>post adoption</w:t>
      </w:r>
      <w:r w:rsidR="009F774B" w:rsidRPr="003145D9">
        <w:rPr>
          <w:rFonts w:ascii="Arial" w:eastAsia="Segoe UI" w:hAnsi="Arial" w:cs="Arial"/>
          <w:sz w:val="24"/>
          <w:szCs w:val="24"/>
        </w:rPr>
        <w:t>.</w:t>
      </w:r>
    </w:p>
    <w:p w14:paraId="663E81B0" w14:textId="1DF3B8B0" w:rsidR="00E93E5B" w:rsidRDefault="002C0E47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t>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he scope is children and </w:t>
      </w:r>
      <w:r w:rsidRPr="003145D9">
        <w:rPr>
          <w:rFonts w:ascii="Arial" w:eastAsia="Segoe UI" w:hAnsi="Arial" w:cs="Arial"/>
          <w:sz w:val="24"/>
          <w:szCs w:val="24"/>
        </w:rPr>
        <w:t xml:space="preserve">young </w:t>
      </w:r>
      <w:r w:rsidR="009F774B" w:rsidRPr="003145D9">
        <w:rPr>
          <w:rFonts w:ascii="Arial" w:eastAsia="Segoe UI" w:hAnsi="Arial" w:cs="Arial"/>
          <w:sz w:val="24"/>
          <w:szCs w:val="24"/>
        </w:rPr>
        <w:t>people under the care of a Welsh local authority</w:t>
      </w:r>
      <w:r w:rsidR="002E36C8">
        <w:rPr>
          <w:rFonts w:ascii="Arial" w:eastAsia="Segoe UI" w:hAnsi="Arial" w:cs="Arial"/>
          <w:sz w:val="24"/>
          <w:szCs w:val="24"/>
        </w:rPr>
        <w:t xml:space="preserve">, but </w:t>
      </w:r>
      <w:r w:rsidR="009F774B" w:rsidRPr="003145D9">
        <w:rPr>
          <w:rFonts w:ascii="Arial" w:eastAsia="Segoe UI" w:hAnsi="Arial" w:cs="Arial"/>
          <w:sz w:val="24"/>
          <w:szCs w:val="24"/>
        </w:rPr>
        <w:t>flex</w:t>
      </w:r>
      <w:r w:rsidR="002E36C8">
        <w:rPr>
          <w:rFonts w:ascii="Arial" w:eastAsia="Segoe UI" w:hAnsi="Arial" w:cs="Arial"/>
          <w:sz w:val="24"/>
          <w:szCs w:val="24"/>
        </w:rPr>
        <w:t>ibility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to work </w:t>
      </w:r>
      <w:r w:rsidR="009F774B" w:rsidRPr="00C00039">
        <w:rPr>
          <w:rFonts w:ascii="Arial" w:eastAsia="Segoe UI" w:hAnsi="Arial" w:cs="Arial"/>
          <w:b/>
          <w:bCs/>
          <w:sz w:val="24"/>
          <w:szCs w:val="24"/>
        </w:rPr>
        <w:t xml:space="preserve">with </w:t>
      </w:r>
      <w:r w:rsidR="00C00039" w:rsidRPr="00C00039">
        <w:rPr>
          <w:rFonts w:ascii="Arial" w:eastAsia="Segoe UI" w:hAnsi="Arial" w:cs="Arial"/>
          <w:b/>
          <w:bCs/>
          <w:sz w:val="24"/>
          <w:szCs w:val="24"/>
        </w:rPr>
        <w:t>children</w:t>
      </w:r>
      <w:r w:rsidR="009F774B" w:rsidRPr="00C00039">
        <w:rPr>
          <w:rFonts w:ascii="Arial" w:eastAsia="Segoe UI" w:hAnsi="Arial" w:cs="Arial"/>
          <w:b/>
          <w:bCs/>
          <w:sz w:val="24"/>
          <w:szCs w:val="24"/>
        </w:rPr>
        <w:t xml:space="preserve"> on the edge of care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where that support can be most beneficial.</w:t>
      </w:r>
    </w:p>
    <w:p w14:paraId="74B53917" w14:textId="417676E2" w:rsidR="0078326C" w:rsidRPr="00D11A0A" w:rsidRDefault="000274B5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D11A0A">
        <w:rPr>
          <w:rFonts w:ascii="Arial" w:eastAsia="Segoe UI" w:hAnsi="Arial" w:cs="Arial"/>
          <w:sz w:val="24"/>
          <w:szCs w:val="24"/>
        </w:rPr>
        <w:t>There’s not</w:t>
      </w:r>
      <w:r w:rsidR="009F774B" w:rsidRPr="00D11A0A">
        <w:rPr>
          <w:rFonts w:ascii="Arial" w:eastAsia="Segoe UI" w:hAnsi="Arial" w:cs="Arial"/>
          <w:sz w:val="24"/>
          <w:szCs w:val="24"/>
        </w:rPr>
        <w:t xml:space="preserve"> a strict age range</w:t>
      </w:r>
      <w:r w:rsidRPr="00D11A0A">
        <w:rPr>
          <w:rFonts w:ascii="Arial" w:eastAsia="Segoe UI" w:hAnsi="Arial" w:cs="Arial"/>
          <w:sz w:val="24"/>
          <w:szCs w:val="24"/>
        </w:rPr>
        <w:t xml:space="preserve">. </w:t>
      </w:r>
      <w:r w:rsidR="00676CD8" w:rsidRPr="00D11A0A">
        <w:rPr>
          <w:rFonts w:ascii="Arial" w:eastAsia="Segoe UI" w:hAnsi="Arial" w:cs="Arial"/>
          <w:sz w:val="24"/>
          <w:szCs w:val="24"/>
        </w:rPr>
        <w:t>W</w:t>
      </w:r>
      <w:r w:rsidR="009F774B" w:rsidRPr="00D11A0A">
        <w:rPr>
          <w:rFonts w:ascii="Arial" w:eastAsia="Segoe UI" w:hAnsi="Arial" w:cs="Arial"/>
          <w:sz w:val="24"/>
          <w:szCs w:val="24"/>
        </w:rPr>
        <w:t>ork specifically o</w:t>
      </w:r>
      <w:r w:rsidR="00676CD8" w:rsidRPr="00D11A0A">
        <w:rPr>
          <w:rFonts w:ascii="Arial" w:eastAsia="Segoe UI" w:hAnsi="Arial" w:cs="Arial"/>
          <w:sz w:val="24"/>
          <w:szCs w:val="24"/>
        </w:rPr>
        <w:t>n</w:t>
      </w:r>
      <w:r w:rsidR="009F774B" w:rsidRPr="00D11A0A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D11A0A">
        <w:rPr>
          <w:rFonts w:ascii="Arial" w:eastAsia="Segoe UI" w:hAnsi="Arial" w:cs="Arial"/>
          <w:b/>
          <w:bCs/>
          <w:sz w:val="24"/>
          <w:szCs w:val="24"/>
        </w:rPr>
        <w:t xml:space="preserve">infants </w:t>
      </w:r>
      <w:r w:rsidR="00676CD8" w:rsidRPr="00D11A0A">
        <w:rPr>
          <w:rFonts w:ascii="Arial" w:eastAsia="Segoe UI" w:hAnsi="Arial" w:cs="Arial"/>
          <w:b/>
          <w:bCs/>
          <w:sz w:val="24"/>
          <w:szCs w:val="24"/>
        </w:rPr>
        <w:t>is not included</w:t>
      </w:r>
      <w:r w:rsidR="00676CD8" w:rsidRPr="00D11A0A">
        <w:rPr>
          <w:rFonts w:ascii="Arial" w:eastAsia="Segoe UI" w:hAnsi="Arial" w:cs="Arial"/>
          <w:sz w:val="24"/>
          <w:szCs w:val="24"/>
        </w:rPr>
        <w:t xml:space="preserve"> </w:t>
      </w:r>
      <w:r w:rsidR="00AF588E" w:rsidRPr="00D11A0A">
        <w:rPr>
          <w:rFonts w:ascii="Arial" w:eastAsia="Segoe UI" w:hAnsi="Arial" w:cs="Arial"/>
          <w:sz w:val="24"/>
          <w:szCs w:val="24"/>
        </w:rPr>
        <w:t xml:space="preserve">as requiring </w:t>
      </w:r>
      <w:r w:rsidR="009F774B" w:rsidRPr="00D11A0A">
        <w:rPr>
          <w:rFonts w:ascii="Arial" w:eastAsia="Segoe UI" w:hAnsi="Arial" w:cs="Arial"/>
          <w:sz w:val="24"/>
          <w:szCs w:val="24"/>
        </w:rPr>
        <w:t xml:space="preserve">a slightly different approach. </w:t>
      </w:r>
      <w:r w:rsidR="00D11A0A">
        <w:rPr>
          <w:rFonts w:ascii="Arial" w:eastAsia="Segoe UI" w:hAnsi="Arial" w:cs="Arial"/>
          <w:sz w:val="24"/>
          <w:szCs w:val="24"/>
        </w:rPr>
        <w:t>On the</w:t>
      </w:r>
      <w:r w:rsidR="009F774B" w:rsidRPr="00D11A0A">
        <w:rPr>
          <w:rFonts w:ascii="Arial" w:eastAsia="Segoe UI" w:hAnsi="Arial" w:cs="Arial"/>
          <w:sz w:val="24"/>
          <w:szCs w:val="24"/>
        </w:rPr>
        <w:t xml:space="preserve"> upper age limit </w:t>
      </w:r>
      <w:r w:rsidR="00D11A0A">
        <w:rPr>
          <w:rFonts w:ascii="Arial" w:eastAsia="Segoe UI" w:hAnsi="Arial" w:cs="Arial"/>
          <w:sz w:val="24"/>
          <w:szCs w:val="24"/>
        </w:rPr>
        <w:t xml:space="preserve">it’s suggested to </w:t>
      </w:r>
      <w:r w:rsidR="009F774B" w:rsidRPr="00D11A0A">
        <w:rPr>
          <w:rFonts w:ascii="Arial" w:eastAsia="Segoe UI" w:hAnsi="Arial" w:cs="Arial"/>
          <w:b/>
          <w:bCs/>
          <w:sz w:val="24"/>
          <w:szCs w:val="24"/>
        </w:rPr>
        <w:t>work with the young person</w:t>
      </w:r>
      <w:r w:rsidR="009F774B" w:rsidRPr="00D11A0A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D11A0A">
        <w:rPr>
          <w:rFonts w:ascii="Arial" w:eastAsia="Segoe UI" w:hAnsi="Arial" w:cs="Arial"/>
          <w:b/>
          <w:bCs/>
          <w:sz w:val="24"/>
          <w:szCs w:val="24"/>
        </w:rPr>
        <w:t>until they're ready</w:t>
      </w:r>
      <w:r w:rsidR="009F774B" w:rsidRPr="00D11A0A">
        <w:rPr>
          <w:rFonts w:ascii="Arial" w:eastAsia="Segoe UI" w:hAnsi="Arial" w:cs="Arial"/>
          <w:sz w:val="24"/>
          <w:szCs w:val="24"/>
        </w:rPr>
        <w:t xml:space="preserve">. </w:t>
      </w:r>
    </w:p>
    <w:p w14:paraId="3F78CD18" w14:textId="77777777" w:rsidR="00E93E5B" w:rsidRPr="00E93E5B" w:rsidRDefault="009027FB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3145D9">
        <w:rPr>
          <w:rFonts w:ascii="Arial" w:eastAsia="Segoe UI" w:hAnsi="Arial" w:cs="Arial"/>
          <w:sz w:val="24"/>
          <w:szCs w:val="24"/>
        </w:rPr>
        <w:t xml:space="preserve">The </w:t>
      </w:r>
      <w:r w:rsidRPr="002A69A6">
        <w:rPr>
          <w:rFonts w:ascii="Arial" w:eastAsia="Segoe UI" w:hAnsi="Arial" w:cs="Arial"/>
          <w:b/>
          <w:bCs/>
          <w:sz w:val="24"/>
          <w:szCs w:val="24"/>
        </w:rPr>
        <w:t>c</w:t>
      </w:r>
      <w:r w:rsidR="009F774B" w:rsidRPr="002A69A6">
        <w:rPr>
          <w:rFonts w:ascii="Arial" w:eastAsia="Segoe UI" w:hAnsi="Arial" w:cs="Arial"/>
          <w:b/>
          <w:bCs/>
          <w:sz w:val="24"/>
          <w:szCs w:val="24"/>
        </w:rPr>
        <w:t>hildren's voice should be central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to the design and </w:t>
      </w:r>
      <w:r w:rsidRPr="003145D9">
        <w:rPr>
          <w:rFonts w:ascii="Arial" w:eastAsia="Segoe UI" w:hAnsi="Arial" w:cs="Arial"/>
          <w:sz w:val="24"/>
          <w:szCs w:val="24"/>
        </w:rPr>
        <w:t xml:space="preserve">the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delivery should be </w:t>
      </w:r>
      <w:r w:rsidRPr="003145D9">
        <w:rPr>
          <w:rFonts w:ascii="Arial" w:eastAsia="Segoe UI" w:hAnsi="Arial" w:cs="Arial"/>
          <w:sz w:val="24"/>
          <w:szCs w:val="24"/>
        </w:rPr>
        <w:t xml:space="preserve">a </w:t>
      </w:r>
      <w:r w:rsidR="009F774B" w:rsidRPr="00F93DBA">
        <w:rPr>
          <w:rFonts w:ascii="Arial" w:eastAsia="Segoe UI" w:hAnsi="Arial" w:cs="Arial"/>
          <w:b/>
          <w:bCs/>
          <w:sz w:val="24"/>
          <w:szCs w:val="24"/>
        </w:rPr>
        <w:t>person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-</w:t>
      </w:r>
      <w:r w:rsidR="009F774B" w:rsidRPr="00F93DBA">
        <w:rPr>
          <w:rFonts w:ascii="Arial" w:eastAsia="Segoe UI" w:hAnsi="Arial" w:cs="Arial"/>
          <w:b/>
          <w:bCs/>
          <w:sz w:val="24"/>
          <w:szCs w:val="24"/>
        </w:rPr>
        <w:t>centred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 xml:space="preserve">, </w:t>
      </w:r>
      <w:r w:rsidR="009F774B" w:rsidRPr="00F93DBA">
        <w:rPr>
          <w:rFonts w:ascii="Arial" w:eastAsia="Segoe UI" w:hAnsi="Arial" w:cs="Arial"/>
          <w:b/>
          <w:bCs/>
          <w:sz w:val="24"/>
          <w:szCs w:val="24"/>
        </w:rPr>
        <w:t>rights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-</w:t>
      </w:r>
      <w:r w:rsidR="009F774B" w:rsidRPr="00F93DBA">
        <w:rPr>
          <w:rFonts w:ascii="Arial" w:eastAsia="Segoe UI" w:hAnsi="Arial" w:cs="Arial"/>
          <w:b/>
          <w:bCs/>
          <w:sz w:val="24"/>
          <w:szCs w:val="24"/>
        </w:rPr>
        <w:t>based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 xml:space="preserve"> and </w:t>
      </w:r>
      <w:r w:rsidR="009F774B" w:rsidRPr="00F93DBA">
        <w:rPr>
          <w:rFonts w:ascii="Arial" w:eastAsia="Segoe UI" w:hAnsi="Arial" w:cs="Arial"/>
          <w:b/>
          <w:bCs/>
          <w:sz w:val="24"/>
          <w:szCs w:val="24"/>
        </w:rPr>
        <w:t>trauma informed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approach.</w:t>
      </w:r>
    </w:p>
    <w:p w14:paraId="3257673C" w14:textId="517FD6D6" w:rsidR="00D23830" w:rsidRPr="003145D9" w:rsidRDefault="009027FB" w:rsidP="00D23830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A20906">
        <w:rPr>
          <w:rFonts w:ascii="Arial" w:eastAsia="Segoe UI" w:hAnsi="Arial" w:cs="Arial"/>
          <w:b/>
          <w:bCs/>
          <w:sz w:val="24"/>
          <w:szCs w:val="24"/>
        </w:rPr>
        <w:t>M</w:t>
      </w:r>
      <w:r w:rsidR="008E084F" w:rsidRPr="00A20906">
        <w:rPr>
          <w:rFonts w:ascii="Arial" w:eastAsia="Segoe UI" w:hAnsi="Arial" w:cs="Arial"/>
          <w:b/>
          <w:bCs/>
          <w:sz w:val="24"/>
          <w:szCs w:val="24"/>
        </w:rPr>
        <w:t>ulti-agency</w:t>
      </w:r>
      <w:r w:rsidR="009F774B" w:rsidRPr="00A20906">
        <w:rPr>
          <w:rFonts w:ascii="Arial" w:eastAsia="Segoe UI" w:hAnsi="Arial" w:cs="Arial"/>
          <w:b/>
          <w:bCs/>
          <w:sz w:val="24"/>
          <w:szCs w:val="24"/>
        </w:rPr>
        <w:t xml:space="preserve"> collaboration</w:t>
      </w:r>
      <w:r w:rsidRPr="00A20906">
        <w:rPr>
          <w:rFonts w:ascii="Arial" w:eastAsia="Segoe UI" w:hAnsi="Arial" w:cs="Arial"/>
          <w:sz w:val="24"/>
          <w:szCs w:val="24"/>
        </w:rPr>
        <w:t xml:space="preserve"> is key,</w:t>
      </w:r>
      <w:r w:rsidR="00A20906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A20906">
        <w:rPr>
          <w:rFonts w:ascii="Arial" w:eastAsia="Segoe UI" w:hAnsi="Arial" w:cs="Arial"/>
          <w:sz w:val="24"/>
          <w:szCs w:val="24"/>
        </w:rPr>
        <w:t xml:space="preserve">integrated support across health, social care, education and the third sector </w:t>
      </w:r>
      <w:r w:rsidR="00AF1105">
        <w:rPr>
          <w:rFonts w:ascii="Arial" w:eastAsia="Segoe UI" w:hAnsi="Arial" w:cs="Arial"/>
          <w:sz w:val="24"/>
          <w:szCs w:val="24"/>
        </w:rPr>
        <w:t>too</w:t>
      </w:r>
      <w:r w:rsidR="009F774B" w:rsidRPr="00A20906">
        <w:rPr>
          <w:rFonts w:ascii="Arial" w:eastAsia="Segoe UI" w:hAnsi="Arial" w:cs="Arial"/>
          <w:sz w:val="24"/>
          <w:szCs w:val="24"/>
        </w:rPr>
        <w:t>.</w:t>
      </w:r>
      <w:r w:rsidR="005F0C6A" w:rsidRPr="005F0C6A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5F0C6A" w:rsidRPr="006D644C">
        <w:rPr>
          <w:rFonts w:ascii="Arial" w:eastAsia="Segoe UI" w:hAnsi="Arial" w:cs="Arial"/>
          <w:b/>
          <w:bCs/>
          <w:sz w:val="24"/>
          <w:szCs w:val="24"/>
        </w:rPr>
        <w:t>Strong governance</w:t>
      </w:r>
      <w:r w:rsidR="005F0C6A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97E1A">
        <w:rPr>
          <w:rFonts w:ascii="Arial" w:eastAsia="Segoe UI" w:hAnsi="Arial" w:cs="Arial"/>
          <w:sz w:val="24"/>
          <w:szCs w:val="24"/>
        </w:rPr>
        <w:t xml:space="preserve">and </w:t>
      </w:r>
      <w:r w:rsidR="00997E1A" w:rsidRPr="00997E1A">
        <w:rPr>
          <w:rFonts w:ascii="Arial" w:eastAsia="Segoe UI" w:hAnsi="Arial" w:cs="Arial"/>
          <w:b/>
          <w:bCs/>
          <w:sz w:val="24"/>
          <w:szCs w:val="24"/>
        </w:rPr>
        <w:t>j</w:t>
      </w:r>
      <w:r w:rsidR="00997E1A" w:rsidRPr="008613A2">
        <w:rPr>
          <w:rFonts w:ascii="Arial" w:eastAsia="Segoe UI" w:hAnsi="Arial" w:cs="Arial"/>
          <w:b/>
          <w:bCs/>
          <w:sz w:val="24"/>
          <w:szCs w:val="24"/>
        </w:rPr>
        <w:t>oint protocols</w:t>
      </w:r>
      <w:r w:rsidR="00997E1A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997E1A">
        <w:rPr>
          <w:rFonts w:ascii="Arial" w:eastAsia="Segoe UI" w:hAnsi="Arial" w:cs="Arial"/>
          <w:sz w:val="24"/>
          <w:szCs w:val="24"/>
        </w:rPr>
        <w:t>are</w:t>
      </w:r>
      <w:r w:rsidR="005F0C6A" w:rsidRPr="003145D9">
        <w:rPr>
          <w:rFonts w:ascii="Arial" w:eastAsia="Segoe UI" w:hAnsi="Arial" w:cs="Arial"/>
          <w:sz w:val="24"/>
          <w:szCs w:val="24"/>
        </w:rPr>
        <w:t xml:space="preserve"> required and partners need to hold governance together</w:t>
      </w:r>
      <w:r w:rsidR="00D23830" w:rsidRPr="003145D9">
        <w:rPr>
          <w:rFonts w:ascii="Arial" w:eastAsia="Segoe UI" w:hAnsi="Arial" w:cs="Arial"/>
          <w:sz w:val="24"/>
          <w:szCs w:val="24"/>
        </w:rPr>
        <w:t xml:space="preserve">. </w:t>
      </w:r>
    </w:p>
    <w:p w14:paraId="56349EF6" w14:textId="163AC035" w:rsidR="00E93E5B" w:rsidRPr="00E93E5B" w:rsidRDefault="009F774B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3145D9">
        <w:rPr>
          <w:rFonts w:ascii="Arial" w:eastAsia="Segoe UI" w:hAnsi="Arial" w:cs="Arial"/>
          <w:sz w:val="24"/>
          <w:szCs w:val="24"/>
        </w:rPr>
        <w:t xml:space="preserve">The teams should be 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multidisciplinary</w:t>
      </w:r>
      <w:r w:rsidRPr="003145D9">
        <w:rPr>
          <w:rFonts w:ascii="Arial" w:eastAsia="Segoe UI" w:hAnsi="Arial" w:cs="Arial"/>
          <w:sz w:val="24"/>
          <w:szCs w:val="24"/>
        </w:rPr>
        <w:t xml:space="preserve">, drawing on 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different strengths</w:t>
      </w:r>
      <w:r w:rsidRPr="003145D9">
        <w:rPr>
          <w:rFonts w:ascii="Arial" w:eastAsia="Segoe UI" w:hAnsi="Arial" w:cs="Arial"/>
          <w:sz w:val="24"/>
          <w:szCs w:val="24"/>
        </w:rPr>
        <w:t xml:space="preserve"> throughout workforces</w:t>
      </w:r>
      <w:r w:rsidR="0049460A" w:rsidRPr="003145D9">
        <w:rPr>
          <w:rFonts w:ascii="Arial" w:eastAsia="Segoe UI" w:hAnsi="Arial" w:cs="Arial"/>
          <w:sz w:val="24"/>
          <w:szCs w:val="24"/>
        </w:rPr>
        <w:t xml:space="preserve">, </w:t>
      </w:r>
      <w:r w:rsidR="0049460A" w:rsidRPr="00F93DBA">
        <w:rPr>
          <w:rFonts w:ascii="Arial" w:eastAsia="Segoe UI" w:hAnsi="Arial" w:cs="Arial"/>
          <w:b/>
          <w:bCs/>
          <w:sz w:val="24"/>
          <w:szCs w:val="24"/>
        </w:rPr>
        <w:t>mi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nimis</w:t>
      </w:r>
      <w:r w:rsidR="0049460A" w:rsidRPr="00F93DBA">
        <w:rPr>
          <w:rFonts w:ascii="Arial" w:eastAsia="Segoe UI" w:hAnsi="Arial" w:cs="Arial"/>
          <w:b/>
          <w:bCs/>
          <w:sz w:val="24"/>
          <w:szCs w:val="24"/>
        </w:rPr>
        <w:t>ing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 xml:space="preserve"> story repetition</w:t>
      </w:r>
      <w:r w:rsidR="0049460A" w:rsidRPr="003145D9">
        <w:rPr>
          <w:rFonts w:ascii="Arial" w:eastAsia="Segoe UI" w:hAnsi="Arial" w:cs="Arial"/>
          <w:sz w:val="24"/>
          <w:szCs w:val="24"/>
        </w:rPr>
        <w:t xml:space="preserve">, </w:t>
      </w:r>
      <w:r w:rsidRPr="003145D9">
        <w:rPr>
          <w:rFonts w:ascii="Arial" w:eastAsia="Segoe UI" w:hAnsi="Arial" w:cs="Arial"/>
          <w:sz w:val="24"/>
          <w:szCs w:val="24"/>
        </w:rPr>
        <w:t xml:space="preserve">a 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long</w:t>
      </w:r>
      <w:r w:rsidR="00614794" w:rsidRPr="00F93DBA">
        <w:rPr>
          <w:rFonts w:ascii="Arial" w:eastAsia="Segoe UI" w:hAnsi="Arial" w:cs="Arial"/>
          <w:b/>
          <w:bCs/>
          <w:sz w:val="24"/>
          <w:szCs w:val="24"/>
        </w:rPr>
        <w:t>-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term</w:t>
      </w:r>
      <w:r w:rsidRPr="003145D9">
        <w:rPr>
          <w:rFonts w:ascii="Arial" w:eastAsia="Segoe UI" w:hAnsi="Arial" w:cs="Arial"/>
          <w:sz w:val="24"/>
          <w:szCs w:val="24"/>
        </w:rPr>
        <w:t xml:space="preserve">, </w:t>
      </w:r>
      <w:r w:rsidRPr="00F93DBA">
        <w:rPr>
          <w:rFonts w:ascii="Arial" w:eastAsia="Segoe UI" w:hAnsi="Arial" w:cs="Arial"/>
          <w:b/>
          <w:bCs/>
          <w:sz w:val="24"/>
          <w:szCs w:val="24"/>
        </w:rPr>
        <w:t>flexible and crisis responsive</w:t>
      </w:r>
      <w:r w:rsidRPr="003145D9">
        <w:rPr>
          <w:rFonts w:ascii="Arial" w:eastAsia="Segoe UI" w:hAnsi="Arial" w:cs="Arial"/>
          <w:sz w:val="24"/>
          <w:szCs w:val="24"/>
        </w:rPr>
        <w:t xml:space="preserve"> support.</w:t>
      </w:r>
    </w:p>
    <w:p w14:paraId="18DB6092" w14:textId="75F8B685" w:rsidR="00D408C8" w:rsidRPr="003145D9" w:rsidRDefault="0049460A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</w:rPr>
      </w:pPr>
      <w:r w:rsidRPr="003145D9">
        <w:rPr>
          <w:rFonts w:ascii="Arial" w:eastAsia="Segoe UI" w:hAnsi="Arial" w:cs="Arial"/>
          <w:sz w:val="24"/>
          <w:szCs w:val="24"/>
        </w:rPr>
        <w:t>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he service should be 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offering</w:t>
      </w:r>
      <w:r w:rsidRPr="00C40221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choice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and </w:t>
      </w:r>
      <w:r w:rsidRPr="00C40221">
        <w:rPr>
          <w:rFonts w:ascii="Arial" w:eastAsia="Segoe UI" w:hAnsi="Arial" w:cs="Arial"/>
          <w:b/>
          <w:bCs/>
          <w:sz w:val="24"/>
          <w:szCs w:val="24"/>
        </w:rPr>
        <w:t>c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o</w:t>
      </w:r>
      <w:r w:rsidRPr="00C40221">
        <w:rPr>
          <w:rFonts w:ascii="Arial" w:eastAsia="Segoe UI" w:hAnsi="Arial" w:cs="Arial"/>
          <w:b/>
          <w:bCs/>
          <w:sz w:val="24"/>
          <w:szCs w:val="24"/>
        </w:rPr>
        <w:t>-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production of plans with young people and with whoever is looking after them</w:t>
      </w:r>
      <w:r w:rsidR="009F774B" w:rsidRPr="003145D9">
        <w:rPr>
          <w:rFonts w:ascii="Arial" w:eastAsia="Segoe UI" w:hAnsi="Arial" w:cs="Arial"/>
          <w:sz w:val="24"/>
          <w:szCs w:val="24"/>
        </w:rPr>
        <w:t>.</w:t>
      </w:r>
    </w:p>
    <w:p w14:paraId="555707A0" w14:textId="3C64B8D0" w:rsidR="00E93E5B" w:rsidRDefault="0049460A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3145D9">
        <w:rPr>
          <w:rFonts w:ascii="Arial" w:eastAsia="Segoe UI" w:hAnsi="Arial" w:cs="Arial"/>
          <w:sz w:val="24"/>
          <w:szCs w:val="24"/>
        </w:rPr>
        <w:t>E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nsuring 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staff consistency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through </w:t>
      </w:r>
      <w:r w:rsidR="00FF45DD" w:rsidRPr="008613A2">
        <w:rPr>
          <w:rFonts w:ascii="Arial" w:eastAsia="Segoe UI" w:hAnsi="Arial" w:cs="Arial"/>
          <w:b/>
          <w:bCs/>
          <w:sz w:val="24"/>
          <w:szCs w:val="24"/>
        </w:rPr>
        <w:t>training</w:t>
      </w:r>
      <w:r w:rsidR="00FF45DD" w:rsidRPr="003145D9">
        <w:rPr>
          <w:rFonts w:ascii="Arial" w:eastAsia="Segoe UI" w:hAnsi="Arial" w:cs="Arial"/>
          <w:sz w:val="24"/>
          <w:szCs w:val="24"/>
        </w:rPr>
        <w:t xml:space="preserve"> </w:t>
      </w:r>
      <w:r w:rsidR="00FF45DD">
        <w:rPr>
          <w:rFonts w:ascii="Arial" w:eastAsia="Segoe UI" w:hAnsi="Arial" w:cs="Arial"/>
          <w:sz w:val="24"/>
          <w:szCs w:val="24"/>
        </w:rPr>
        <w:t xml:space="preserve">and </w:t>
      </w:r>
      <w:r w:rsidR="009F774B" w:rsidRPr="008613A2">
        <w:rPr>
          <w:rFonts w:ascii="Arial" w:eastAsia="Segoe UI" w:hAnsi="Arial" w:cs="Arial"/>
          <w:b/>
          <w:bCs/>
          <w:sz w:val="24"/>
          <w:szCs w:val="24"/>
        </w:rPr>
        <w:t>well-being support</w:t>
      </w:r>
      <w:r w:rsidR="00353A61" w:rsidRPr="003145D9">
        <w:rPr>
          <w:rFonts w:ascii="Arial" w:eastAsia="Segoe UI" w:hAnsi="Arial" w:cs="Arial"/>
          <w:sz w:val="24"/>
          <w:szCs w:val="24"/>
        </w:rPr>
        <w:t>, i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ncluding 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supervision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for staff </w:t>
      </w:r>
      <w:r w:rsidR="00353A61" w:rsidRPr="003145D9">
        <w:rPr>
          <w:rFonts w:ascii="Arial" w:eastAsia="Segoe UI" w:hAnsi="Arial" w:cs="Arial"/>
          <w:sz w:val="24"/>
          <w:szCs w:val="24"/>
        </w:rPr>
        <w:t xml:space="preserve">and </w:t>
      </w:r>
      <w:r w:rsidR="009F774B" w:rsidRPr="00C40221">
        <w:rPr>
          <w:rFonts w:ascii="Arial" w:eastAsia="Segoe UI" w:hAnsi="Arial" w:cs="Arial"/>
          <w:b/>
          <w:bCs/>
          <w:sz w:val="24"/>
          <w:szCs w:val="24"/>
        </w:rPr>
        <w:t>equitable pay</w:t>
      </w:r>
      <w:r w:rsidR="00353A61" w:rsidRPr="003145D9">
        <w:rPr>
          <w:rFonts w:ascii="Arial" w:eastAsia="Segoe UI" w:hAnsi="Arial" w:cs="Arial"/>
          <w:sz w:val="24"/>
          <w:szCs w:val="24"/>
        </w:rPr>
        <w:t>.</w:t>
      </w:r>
      <w:r w:rsidR="00BB1DF7">
        <w:rPr>
          <w:rFonts w:ascii="Arial" w:eastAsia="Segoe UI" w:hAnsi="Arial" w:cs="Arial"/>
          <w:sz w:val="24"/>
          <w:szCs w:val="24"/>
        </w:rPr>
        <w:t xml:space="preserve"> T</w:t>
      </w:r>
      <w:r w:rsidR="00014242" w:rsidRPr="003145D9">
        <w:rPr>
          <w:rFonts w:ascii="Arial" w:eastAsia="Segoe UI" w:hAnsi="Arial" w:cs="Arial"/>
          <w:sz w:val="24"/>
          <w:szCs w:val="24"/>
        </w:rPr>
        <w:t xml:space="preserve">he caregiver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is </w:t>
      </w:r>
      <w:r w:rsidR="009F774B" w:rsidRPr="008613A2">
        <w:rPr>
          <w:rFonts w:ascii="Arial" w:eastAsia="Segoe UI" w:hAnsi="Arial" w:cs="Arial"/>
          <w:b/>
          <w:bCs/>
          <w:sz w:val="24"/>
          <w:szCs w:val="24"/>
        </w:rPr>
        <w:t>able to support the child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and </w:t>
      </w:r>
      <w:r w:rsidR="005F187F">
        <w:rPr>
          <w:rFonts w:ascii="Arial" w:eastAsia="Segoe UI" w:hAnsi="Arial" w:cs="Arial"/>
          <w:sz w:val="24"/>
          <w:szCs w:val="24"/>
        </w:rPr>
        <w:t>is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able to understand the interventions that are being delivered.</w:t>
      </w:r>
    </w:p>
    <w:p w14:paraId="1D94A076" w14:textId="407BBCE8" w:rsidR="00E93E5B" w:rsidRPr="00E93E5B" w:rsidRDefault="005253E2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</w:rPr>
      </w:pPr>
      <w:r>
        <w:rPr>
          <w:rFonts w:ascii="Arial" w:eastAsia="Segoe UI" w:hAnsi="Arial" w:cs="Arial"/>
          <w:b/>
          <w:bCs/>
          <w:sz w:val="24"/>
          <w:szCs w:val="24"/>
        </w:rPr>
        <w:t>O</w:t>
      </w:r>
      <w:r w:rsidR="009F774B" w:rsidRPr="00D73A7B">
        <w:rPr>
          <w:rFonts w:ascii="Arial" w:eastAsia="Segoe UI" w:hAnsi="Arial" w:cs="Arial"/>
          <w:b/>
          <w:bCs/>
          <w:sz w:val="24"/>
          <w:szCs w:val="24"/>
        </w:rPr>
        <w:t>utcomes and measures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should be up to the services to </w:t>
      </w:r>
      <w:r w:rsidR="00FA657B" w:rsidRPr="00D73A7B">
        <w:rPr>
          <w:rFonts w:ascii="Arial" w:eastAsia="Segoe UI" w:hAnsi="Arial" w:cs="Arial"/>
          <w:b/>
          <w:bCs/>
          <w:sz w:val="24"/>
          <w:szCs w:val="24"/>
        </w:rPr>
        <w:t>c</w:t>
      </w:r>
      <w:r w:rsidR="008E084F" w:rsidRPr="00D73A7B">
        <w:rPr>
          <w:rFonts w:ascii="Arial" w:eastAsia="Segoe UI" w:hAnsi="Arial" w:cs="Arial"/>
          <w:b/>
          <w:bCs/>
          <w:sz w:val="24"/>
          <w:szCs w:val="24"/>
        </w:rPr>
        <w:t>o-produce</w:t>
      </w:r>
      <w:r w:rsidR="009F774B" w:rsidRPr="00D73A7B">
        <w:rPr>
          <w:rFonts w:ascii="Arial" w:eastAsia="Segoe UI" w:hAnsi="Arial" w:cs="Arial"/>
          <w:b/>
          <w:bCs/>
          <w:sz w:val="24"/>
          <w:szCs w:val="24"/>
        </w:rPr>
        <w:t xml:space="preserve"> these with the young people</w:t>
      </w:r>
      <w:r w:rsidR="00B851F6">
        <w:rPr>
          <w:rFonts w:ascii="Arial" w:eastAsia="Segoe UI" w:hAnsi="Arial" w:cs="Arial"/>
          <w:sz w:val="24"/>
          <w:szCs w:val="24"/>
        </w:rPr>
        <w:t>.</w:t>
      </w:r>
    </w:p>
    <w:p w14:paraId="3A741AE3" w14:textId="77777777" w:rsidR="002F4B2E" w:rsidRPr="002F4B2E" w:rsidRDefault="002F4B2E" w:rsidP="003145D9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</w:rPr>
      </w:pPr>
      <w:r>
        <w:rPr>
          <w:rFonts w:ascii="Arial" w:eastAsia="Segoe UI" w:hAnsi="Arial" w:cs="Arial"/>
          <w:sz w:val="24"/>
          <w:szCs w:val="24"/>
        </w:rPr>
        <w:t>N</w:t>
      </w:r>
      <w:r w:rsidR="009F774B" w:rsidRPr="003145D9">
        <w:rPr>
          <w:rFonts w:ascii="Arial" w:eastAsia="Segoe UI" w:hAnsi="Arial" w:cs="Arial"/>
          <w:sz w:val="24"/>
          <w:szCs w:val="24"/>
        </w:rPr>
        <w:t>ext</w:t>
      </w:r>
      <w:r>
        <w:rPr>
          <w:rFonts w:ascii="Arial" w:eastAsia="Segoe UI" w:hAnsi="Arial" w:cs="Arial"/>
          <w:sz w:val="24"/>
          <w:szCs w:val="24"/>
        </w:rPr>
        <w:t xml:space="preserve"> steps:</w:t>
      </w:r>
    </w:p>
    <w:p w14:paraId="13D6D8B0" w14:textId="77777777" w:rsidR="004D6FD2" w:rsidRPr="004D6FD2" w:rsidRDefault="002F4B2E" w:rsidP="002F4B2E">
      <w:pPr>
        <w:pStyle w:val="ListParagraph"/>
        <w:numPr>
          <w:ilvl w:val="1"/>
          <w:numId w:val="2"/>
        </w:numPr>
        <w:spacing w:line="300" w:lineRule="auto"/>
        <w:rPr>
          <w:rFonts w:ascii="Arial" w:hAnsi="Arial" w:cs="Arial"/>
        </w:rPr>
      </w:pPr>
      <w:r>
        <w:rPr>
          <w:rFonts w:ascii="Arial" w:eastAsia="Segoe UI" w:hAnsi="Arial" w:cs="Arial"/>
          <w:sz w:val="24"/>
          <w:szCs w:val="24"/>
        </w:rPr>
        <w:t xml:space="preserve">In process of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developing </w:t>
      </w:r>
      <w:r w:rsidR="00440A43" w:rsidRPr="00440A43">
        <w:rPr>
          <w:rFonts w:ascii="Arial" w:eastAsia="Segoe UI" w:hAnsi="Arial" w:cs="Arial"/>
          <w:b/>
          <w:bCs/>
          <w:sz w:val="24"/>
          <w:szCs w:val="24"/>
        </w:rPr>
        <w:t xml:space="preserve">what matters </w:t>
      </w:r>
      <w:r w:rsidR="009F774B" w:rsidRPr="00D73A7B">
        <w:rPr>
          <w:rFonts w:ascii="Arial" w:eastAsia="Segoe UI" w:hAnsi="Arial" w:cs="Arial"/>
          <w:b/>
          <w:bCs/>
          <w:sz w:val="24"/>
          <w:szCs w:val="24"/>
        </w:rPr>
        <w:t>statements with care experience</w:t>
      </w:r>
      <w:r w:rsidR="00E03A55" w:rsidRPr="00D73A7B">
        <w:rPr>
          <w:rFonts w:ascii="Arial" w:eastAsia="Segoe UI" w:hAnsi="Arial" w:cs="Arial"/>
          <w:b/>
          <w:bCs/>
          <w:sz w:val="24"/>
          <w:szCs w:val="24"/>
        </w:rPr>
        <w:t xml:space="preserve">d </w:t>
      </w:r>
      <w:r w:rsidR="009F774B" w:rsidRPr="00D73A7B">
        <w:rPr>
          <w:rFonts w:ascii="Arial" w:eastAsia="Segoe UI" w:hAnsi="Arial" w:cs="Arial"/>
          <w:b/>
          <w:bCs/>
          <w:sz w:val="24"/>
          <w:szCs w:val="24"/>
        </w:rPr>
        <w:t xml:space="preserve">children and </w:t>
      </w:r>
      <w:r w:rsidR="00E03A55" w:rsidRPr="00D73A7B">
        <w:rPr>
          <w:rFonts w:ascii="Arial" w:eastAsia="Segoe UI" w:hAnsi="Arial" w:cs="Arial"/>
          <w:b/>
          <w:bCs/>
          <w:sz w:val="24"/>
          <w:szCs w:val="24"/>
        </w:rPr>
        <w:t xml:space="preserve">young </w:t>
      </w:r>
      <w:r w:rsidR="009F774B" w:rsidRPr="00D73A7B">
        <w:rPr>
          <w:rFonts w:ascii="Arial" w:eastAsia="Segoe UI" w:hAnsi="Arial" w:cs="Arial"/>
          <w:b/>
          <w:bCs/>
          <w:sz w:val="24"/>
          <w:szCs w:val="24"/>
        </w:rPr>
        <w:t>people</w:t>
      </w:r>
      <w:r w:rsidR="00B851F6">
        <w:rPr>
          <w:rFonts w:ascii="Arial" w:eastAsia="Segoe UI" w:hAnsi="Arial" w:cs="Arial"/>
          <w:sz w:val="24"/>
          <w:szCs w:val="24"/>
        </w:rPr>
        <w:t xml:space="preserve"> and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presenting </w:t>
      </w:r>
      <w:r w:rsidR="00440A43" w:rsidRPr="003145D9">
        <w:rPr>
          <w:rFonts w:ascii="Arial" w:eastAsia="Segoe UI" w:hAnsi="Arial" w:cs="Arial"/>
          <w:sz w:val="24"/>
          <w:szCs w:val="24"/>
        </w:rPr>
        <w:t xml:space="preserve">the guidance </w:t>
      </w:r>
      <w:r w:rsidR="009F774B" w:rsidRPr="003145D9">
        <w:rPr>
          <w:rFonts w:ascii="Arial" w:eastAsia="Segoe UI" w:hAnsi="Arial" w:cs="Arial"/>
          <w:sz w:val="24"/>
          <w:szCs w:val="24"/>
        </w:rPr>
        <w:t>to different networks</w:t>
      </w:r>
      <w:r w:rsidR="004D6FD2">
        <w:rPr>
          <w:rFonts w:ascii="Arial" w:eastAsia="Segoe UI" w:hAnsi="Arial" w:cs="Arial"/>
          <w:sz w:val="24"/>
          <w:szCs w:val="24"/>
        </w:rPr>
        <w:t>.</w:t>
      </w:r>
    </w:p>
    <w:p w14:paraId="1F91CDEC" w14:textId="702250B2" w:rsidR="00E93E5B" w:rsidRPr="00E93E5B" w:rsidRDefault="004D6FD2" w:rsidP="002F4B2E">
      <w:pPr>
        <w:pStyle w:val="ListParagraph"/>
        <w:numPr>
          <w:ilvl w:val="1"/>
          <w:numId w:val="2"/>
        </w:numPr>
        <w:spacing w:line="300" w:lineRule="auto"/>
        <w:rPr>
          <w:rFonts w:ascii="Arial" w:hAnsi="Arial" w:cs="Arial"/>
        </w:rPr>
      </w:pPr>
      <w:r>
        <w:rPr>
          <w:rFonts w:ascii="Arial" w:eastAsia="Segoe UI" w:hAnsi="Arial" w:cs="Arial"/>
          <w:sz w:val="24"/>
          <w:szCs w:val="24"/>
        </w:rPr>
        <w:t xml:space="preserve">We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will be </w:t>
      </w:r>
      <w:r w:rsidR="009F774B" w:rsidRPr="00440A43">
        <w:rPr>
          <w:rFonts w:ascii="Arial" w:eastAsia="Segoe UI" w:hAnsi="Arial" w:cs="Arial"/>
          <w:b/>
          <w:bCs/>
          <w:sz w:val="24"/>
          <w:szCs w:val="24"/>
        </w:rPr>
        <w:t>running guided workshops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, looking at how </w:t>
      </w:r>
      <w:r w:rsidR="00E03A55" w:rsidRPr="003145D9">
        <w:rPr>
          <w:rFonts w:ascii="Arial" w:eastAsia="Segoe UI" w:hAnsi="Arial" w:cs="Arial"/>
          <w:sz w:val="24"/>
          <w:szCs w:val="24"/>
        </w:rPr>
        <w:t>to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embed this in both existing services </w:t>
      </w:r>
      <w:r w:rsidR="00E03A55" w:rsidRPr="003145D9">
        <w:rPr>
          <w:rFonts w:ascii="Arial" w:eastAsia="Segoe UI" w:hAnsi="Arial" w:cs="Arial"/>
          <w:sz w:val="24"/>
          <w:szCs w:val="24"/>
        </w:rPr>
        <w:t xml:space="preserve">and </w:t>
      </w:r>
      <w:r w:rsidR="009F774B" w:rsidRPr="003145D9">
        <w:rPr>
          <w:rFonts w:ascii="Arial" w:eastAsia="Segoe UI" w:hAnsi="Arial" w:cs="Arial"/>
          <w:sz w:val="24"/>
          <w:szCs w:val="24"/>
        </w:rPr>
        <w:t>any new services.</w:t>
      </w:r>
    </w:p>
    <w:p w14:paraId="18DB609B" w14:textId="70B62F93" w:rsidR="00D408C8" w:rsidRPr="00E93E5B" w:rsidRDefault="004D6FD2" w:rsidP="004D6FD2">
      <w:pPr>
        <w:pStyle w:val="ListParagraph"/>
        <w:numPr>
          <w:ilvl w:val="1"/>
          <w:numId w:val="2"/>
        </w:numPr>
        <w:spacing w:line="300" w:lineRule="auto"/>
        <w:rPr>
          <w:rFonts w:ascii="Arial" w:hAnsi="Arial" w:cs="Arial"/>
        </w:rPr>
      </w:pPr>
      <w:r>
        <w:rPr>
          <w:rFonts w:ascii="Arial" w:eastAsia="Segoe UI" w:hAnsi="Arial" w:cs="Arial"/>
          <w:sz w:val="24"/>
          <w:szCs w:val="24"/>
        </w:rPr>
        <w:t xml:space="preserve">In time 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we'll be </w:t>
      </w:r>
      <w:r w:rsidR="009F774B" w:rsidRPr="00440A43">
        <w:rPr>
          <w:rFonts w:ascii="Arial" w:eastAsia="Segoe UI" w:hAnsi="Arial" w:cs="Arial"/>
          <w:b/>
          <w:bCs/>
          <w:sz w:val="24"/>
          <w:szCs w:val="24"/>
        </w:rPr>
        <w:t>evaluating the impact</w:t>
      </w:r>
      <w:r w:rsidR="009F774B" w:rsidRPr="003145D9">
        <w:rPr>
          <w:rFonts w:ascii="Arial" w:eastAsia="Segoe UI" w:hAnsi="Arial" w:cs="Arial"/>
          <w:sz w:val="24"/>
          <w:szCs w:val="24"/>
        </w:rPr>
        <w:t xml:space="preserve"> of </w:t>
      </w:r>
      <w:r w:rsidR="00E03A55" w:rsidRPr="003145D9">
        <w:rPr>
          <w:rFonts w:ascii="Arial" w:eastAsia="Segoe UI" w:hAnsi="Arial" w:cs="Arial"/>
          <w:sz w:val="24"/>
          <w:szCs w:val="24"/>
        </w:rPr>
        <w:t>the guidance</w:t>
      </w:r>
      <w:r w:rsidR="009F774B" w:rsidRPr="003145D9">
        <w:rPr>
          <w:rFonts w:ascii="Arial" w:eastAsia="Segoe UI" w:hAnsi="Arial" w:cs="Arial"/>
          <w:sz w:val="24"/>
          <w:szCs w:val="24"/>
        </w:rPr>
        <w:t>.</w:t>
      </w:r>
    </w:p>
    <w:p w14:paraId="0097B915" w14:textId="77777777" w:rsidR="00AD7D02" w:rsidRDefault="00AD7D02" w:rsidP="00AD7D02">
      <w:pPr>
        <w:pStyle w:val="elementtoproof"/>
        <w:spacing w:before="0" w:beforeAutospacing="0" w:after="0" w:afterAutospacing="0"/>
        <w:rPr>
          <w:color w:val="000000"/>
          <w:sz w:val="22"/>
          <w:szCs w:val="22"/>
        </w:rPr>
      </w:pPr>
      <w:hyperlink r:id="rId8" w:history="1">
        <w:r>
          <w:rPr>
            <w:rStyle w:val="Hyperlink"/>
            <w:rFonts w:ascii="Arial" w:hAnsi="Arial" w:cs="Arial"/>
            <w:color w:val="467886"/>
          </w:rPr>
          <w:t>National practice guidance for therapeutic support for care experienced children and young people [HTML] | GOV.WALES</w:t>
        </w:r>
      </w:hyperlink>
    </w:p>
    <w:p w14:paraId="742073A7" w14:textId="77777777" w:rsidR="00806629" w:rsidRPr="00E93E5B" w:rsidRDefault="00806629" w:rsidP="00E93E5B">
      <w:pPr>
        <w:spacing w:line="300" w:lineRule="auto"/>
        <w:rPr>
          <w:rFonts w:ascii="Arial" w:hAnsi="Arial" w:cs="Arial"/>
          <w:sz w:val="24"/>
          <w:szCs w:val="24"/>
        </w:rPr>
      </w:pPr>
    </w:p>
    <w:p w14:paraId="18DB60BC" w14:textId="64FD6D8F" w:rsidR="00A56423" w:rsidRPr="006C1F9D" w:rsidRDefault="00E02AD7" w:rsidP="00A56423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>Feedback</w:t>
      </w:r>
      <w:r w:rsidR="00236A20">
        <w:rPr>
          <w:rFonts w:ascii="Arial" w:eastAsia="Segoe UI" w:hAnsi="Arial" w:cs="Arial"/>
          <w:b/>
          <w:bCs/>
          <w:sz w:val="24"/>
          <w:szCs w:val="24"/>
        </w:rPr>
        <w:t xml:space="preserve"> from discussions</w:t>
      </w:r>
    </w:p>
    <w:p w14:paraId="18DB60C0" w14:textId="285D70A2" w:rsidR="00D408C8" w:rsidRPr="006C1F9D" w:rsidRDefault="00E02AD7" w:rsidP="006C1F9D">
      <w:pPr>
        <w:pStyle w:val="ListParagraph"/>
        <w:numPr>
          <w:ilvl w:val="0"/>
          <w:numId w:val="3"/>
        </w:numPr>
        <w:spacing w:line="300" w:lineRule="auto"/>
        <w:rPr>
          <w:rFonts w:ascii="Arial" w:hAnsi="Arial" w:cs="Arial"/>
        </w:rPr>
      </w:pPr>
      <w:r>
        <w:rPr>
          <w:rFonts w:ascii="Arial" w:eastAsia="Segoe UI" w:hAnsi="Arial" w:cs="Arial"/>
          <w:b/>
          <w:bCs/>
          <w:sz w:val="24"/>
          <w:szCs w:val="24"/>
        </w:rPr>
        <w:t>C</w:t>
      </w:r>
      <w:r w:rsidR="009F774B" w:rsidRPr="00473235">
        <w:rPr>
          <w:rFonts w:ascii="Arial" w:eastAsia="Segoe UI" w:hAnsi="Arial" w:cs="Arial"/>
          <w:b/>
          <w:bCs/>
          <w:sz w:val="24"/>
          <w:szCs w:val="24"/>
        </w:rPr>
        <w:t>ontinuity of support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is required so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the guidance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need</w:t>
      </w:r>
      <w:r>
        <w:rPr>
          <w:rFonts w:ascii="Arial" w:eastAsia="Segoe UI" w:hAnsi="Arial" w:cs="Arial"/>
          <w:sz w:val="24"/>
          <w:szCs w:val="24"/>
        </w:rPr>
        <w:t>s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to </w:t>
      </w:r>
      <w:r w:rsidR="009F774B" w:rsidRPr="00473235">
        <w:rPr>
          <w:rFonts w:ascii="Arial" w:eastAsia="Segoe UI" w:hAnsi="Arial" w:cs="Arial"/>
          <w:b/>
          <w:bCs/>
          <w:sz w:val="24"/>
          <w:szCs w:val="24"/>
        </w:rPr>
        <w:t xml:space="preserve">apply to </w:t>
      </w:r>
      <w:r w:rsidR="007C73CB">
        <w:rPr>
          <w:rFonts w:ascii="Arial" w:eastAsia="Segoe UI" w:hAnsi="Arial" w:cs="Arial"/>
          <w:b/>
          <w:bCs/>
          <w:sz w:val="24"/>
          <w:szCs w:val="24"/>
        </w:rPr>
        <w:t>all children’s homes and services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, to </w:t>
      </w:r>
      <w:r w:rsidR="009F774B" w:rsidRPr="00473235">
        <w:rPr>
          <w:rFonts w:ascii="Arial" w:eastAsia="Segoe UI" w:hAnsi="Arial" w:cs="Arial"/>
          <w:b/>
          <w:bCs/>
          <w:sz w:val="24"/>
          <w:szCs w:val="24"/>
        </w:rPr>
        <w:t>follow the young person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rather than being exclusively applicable to either therapeutic or traditional models of provision.</w:t>
      </w:r>
    </w:p>
    <w:p w14:paraId="3AABE32A" w14:textId="77777777" w:rsidR="0025629B" w:rsidRDefault="00F92352" w:rsidP="0025629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R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esidential </w:t>
      </w:r>
      <w:r w:rsidR="001B4ECC" w:rsidRPr="006C1F9D">
        <w:rPr>
          <w:rFonts w:ascii="Arial" w:eastAsia="Segoe UI" w:hAnsi="Arial" w:cs="Arial"/>
          <w:sz w:val="24"/>
          <w:szCs w:val="24"/>
        </w:rPr>
        <w:t>homes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7C73CB">
        <w:rPr>
          <w:rFonts w:ascii="Arial" w:eastAsia="Segoe UI" w:hAnsi="Arial" w:cs="Arial"/>
          <w:sz w:val="24"/>
          <w:szCs w:val="24"/>
        </w:rPr>
        <w:t>need to be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1F7DF4" w:rsidRPr="006A5FEC">
        <w:rPr>
          <w:rFonts w:ascii="Arial" w:eastAsia="Segoe UI" w:hAnsi="Arial" w:cs="Arial"/>
          <w:b/>
          <w:bCs/>
          <w:sz w:val="24"/>
          <w:szCs w:val="24"/>
        </w:rPr>
        <w:t>trauma</w:t>
      </w:r>
      <w:r w:rsidR="005961EB" w:rsidRPr="006A5FEC">
        <w:rPr>
          <w:rFonts w:ascii="Arial" w:eastAsia="Segoe UI" w:hAnsi="Arial" w:cs="Arial"/>
          <w:b/>
          <w:bCs/>
          <w:sz w:val="24"/>
          <w:szCs w:val="24"/>
        </w:rPr>
        <w:t>-</w:t>
      </w:r>
      <w:r w:rsidR="009F774B" w:rsidRPr="006A5FEC">
        <w:rPr>
          <w:rFonts w:ascii="Arial" w:eastAsia="Segoe UI" w:hAnsi="Arial" w:cs="Arial"/>
          <w:b/>
          <w:bCs/>
          <w:sz w:val="24"/>
          <w:szCs w:val="24"/>
        </w:rPr>
        <w:t>informed</w:t>
      </w:r>
      <w:r w:rsidR="005961EB" w:rsidRPr="006A5FEC">
        <w:rPr>
          <w:rFonts w:ascii="Arial" w:eastAsia="Segoe UI" w:hAnsi="Arial" w:cs="Arial"/>
          <w:b/>
          <w:bCs/>
          <w:sz w:val="24"/>
          <w:szCs w:val="24"/>
        </w:rPr>
        <w:t xml:space="preserve"> and</w:t>
      </w:r>
      <w:r w:rsidR="009F774B" w:rsidRPr="006A5FEC">
        <w:rPr>
          <w:rFonts w:ascii="Arial" w:eastAsia="Segoe UI" w:hAnsi="Arial" w:cs="Arial"/>
          <w:b/>
          <w:bCs/>
          <w:sz w:val="24"/>
          <w:szCs w:val="24"/>
        </w:rPr>
        <w:t xml:space="preserve"> trauma</w:t>
      </w:r>
      <w:r w:rsidR="005961EB" w:rsidRPr="006A5FEC">
        <w:rPr>
          <w:rFonts w:ascii="Arial" w:eastAsia="Segoe UI" w:hAnsi="Arial" w:cs="Arial"/>
          <w:b/>
          <w:bCs/>
          <w:sz w:val="24"/>
          <w:szCs w:val="24"/>
        </w:rPr>
        <w:t>-</w:t>
      </w:r>
      <w:r w:rsidR="009F774B" w:rsidRPr="006A5FEC">
        <w:rPr>
          <w:rFonts w:ascii="Arial" w:eastAsia="Segoe UI" w:hAnsi="Arial" w:cs="Arial"/>
          <w:b/>
          <w:bCs/>
          <w:sz w:val="24"/>
          <w:szCs w:val="24"/>
        </w:rPr>
        <w:t>responsive</w:t>
      </w:r>
      <w:r w:rsidR="009F774B" w:rsidRPr="006C1F9D">
        <w:rPr>
          <w:rFonts w:ascii="Arial" w:eastAsia="Segoe UI" w:hAnsi="Arial" w:cs="Arial"/>
          <w:sz w:val="24"/>
          <w:szCs w:val="24"/>
        </w:rPr>
        <w:t>.</w:t>
      </w:r>
      <w:r w:rsidR="005961EB" w:rsidRPr="006C1F9D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W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hen </w:t>
      </w:r>
      <w:r w:rsidR="005E5571" w:rsidRPr="006C1F9D">
        <w:rPr>
          <w:rFonts w:ascii="Arial" w:eastAsia="Segoe UI" w:hAnsi="Arial" w:cs="Arial"/>
          <w:sz w:val="24"/>
          <w:szCs w:val="24"/>
        </w:rPr>
        <w:t>the young person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step</w:t>
      </w:r>
      <w:r w:rsidR="005E5571" w:rsidRPr="006C1F9D">
        <w:rPr>
          <w:rFonts w:ascii="Arial" w:eastAsia="Segoe UI" w:hAnsi="Arial" w:cs="Arial"/>
          <w:sz w:val="24"/>
          <w:szCs w:val="24"/>
        </w:rPr>
        <w:t>s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 down</w:t>
      </w:r>
      <w:r>
        <w:rPr>
          <w:rFonts w:ascii="Arial" w:eastAsia="Segoe UI" w:hAnsi="Arial" w:cs="Arial"/>
          <w:sz w:val="24"/>
          <w:szCs w:val="24"/>
        </w:rPr>
        <w:t xml:space="preserve"> from therapeutic service</w:t>
      </w:r>
      <w:r w:rsidR="00581F6B">
        <w:rPr>
          <w:rFonts w:ascii="Arial" w:eastAsia="Segoe UI" w:hAnsi="Arial" w:cs="Arial"/>
          <w:sz w:val="24"/>
          <w:szCs w:val="24"/>
        </w:rPr>
        <w:t>, the</w:t>
      </w:r>
      <w:r w:rsidR="007D25F1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6C1F9D">
        <w:rPr>
          <w:rFonts w:ascii="Arial" w:eastAsia="Segoe UI" w:hAnsi="Arial" w:cs="Arial"/>
          <w:sz w:val="24"/>
          <w:szCs w:val="24"/>
        </w:rPr>
        <w:t>residential</w:t>
      </w:r>
      <w:r w:rsidR="002F2D67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581F6B">
        <w:rPr>
          <w:rFonts w:ascii="Arial" w:eastAsia="Segoe UI" w:hAnsi="Arial" w:cs="Arial"/>
          <w:sz w:val="24"/>
          <w:szCs w:val="24"/>
        </w:rPr>
        <w:t xml:space="preserve">staff need </w:t>
      </w:r>
      <w:r w:rsidR="009F774B" w:rsidRPr="006C1F9D">
        <w:rPr>
          <w:rFonts w:ascii="Arial" w:eastAsia="Segoe UI" w:hAnsi="Arial" w:cs="Arial"/>
          <w:sz w:val="24"/>
          <w:szCs w:val="24"/>
        </w:rPr>
        <w:lastRenderedPageBreak/>
        <w:t>the training</w:t>
      </w:r>
      <w:r w:rsidR="005E5571" w:rsidRPr="006C1F9D">
        <w:rPr>
          <w:rFonts w:ascii="Arial" w:eastAsia="Segoe UI" w:hAnsi="Arial" w:cs="Arial"/>
          <w:sz w:val="24"/>
          <w:szCs w:val="24"/>
        </w:rPr>
        <w:t xml:space="preserve"> t</w:t>
      </w:r>
      <w:r w:rsidR="009F774B" w:rsidRPr="006C1F9D">
        <w:rPr>
          <w:rFonts w:ascii="Arial" w:eastAsia="Segoe UI" w:hAnsi="Arial" w:cs="Arial"/>
          <w:sz w:val="24"/>
          <w:szCs w:val="24"/>
        </w:rPr>
        <w:t xml:space="preserve">o </w:t>
      </w:r>
      <w:r w:rsidR="001B4ECC" w:rsidRPr="006C1F9D">
        <w:rPr>
          <w:rFonts w:ascii="Arial" w:eastAsia="Segoe UI" w:hAnsi="Arial" w:cs="Arial"/>
          <w:sz w:val="24"/>
          <w:szCs w:val="24"/>
        </w:rPr>
        <w:t>keep the work</w:t>
      </w:r>
      <w:r w:rsidR="004D38AB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C53B43">
        <w:rPr>
          <w:rFonts w:ascii="Arial" w:eastAsia="Segoe UI" w:hAnsi="Arial" w:cs="Arial"/>
          <w:sz w:val="24"/>
          <w:szCs w:val="24"/>
        </w:rPr>
        <w:t xml:space="preserve">going </w:t>
      </w:r>
      <w:r w:rsidR="00EC55EF" w:rsidRPr="006C1F9D">
        <w:rPr>
          <w:rFonts w:ascii="Arial" w:eastAsia="Segoe UI" w:hAnsi="Arial" w:cs="Arial"/>
          <w:sz w:val="24"/>
          <w:szCs w:val="24"/>
        </w:rPr>
        <w:t xml:space="preserve">and </w:t>
      </w:r>
      <w:r w:rsidR="00C53B43">
        <w:rPr>
          <w:rFonts w:ascii="Arial" w:eastAsia="Segoe UI" w:hAnsi="Arial" w:cs="Arial"/>
          <w:sz w:val="24"/>
          <w:szCs w:val="24"/>
        </w:rPr>
        <w:t xml:space="preserve">see </w:t>
      </w:r>
      <w:r w:rsidR="004D38AB" w:rsidRPr="006C1F9D">
        <w:rPr>
          <w:rFonts w:ascii="Arial" w:eastAsia="Segoe UI" w:hAnsi="Arial" w:cs="Arial"/>
          <w:sz w:val="24"/>
          <w:szCs w:val="24"/>
        </w:rPr>
        <w:t>the benefit</w:t>
      </w:r>
      <w:r w:rsidR="001C42D8">
        <w:rPr>
          <w:rFonts w:ascii="Arial" w:eastAsia="Segoe UI" w:hAnsi="Arial" w:cs="Arial"/>
          <w:sz w:val="24"/>
          <w:szCs w:val="24"/>
        </w:rPr>
        <w:t>s</w:t>
      </w:r>
      <w:r w:rsidR="004D38AB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C53B43">
        <w:rPr>
          <w:rFonts w:ascii="Arial" w:eastAsia="Segoe UI" w:hAnsi="Arial" w:cs="Arial"/>
          <w:sz w:val="24"/>
          <w:szCs w:val="24"/>
        </w:rPr>
        <w:t>realised</w:t>
      </w:r>
      <w:r w:rsidR="001B4ECC" w:rsidRPr="006C1F9D">
        <w:rPr>
          <w:rFonts w:ascii="Arial" w:eastAsia="Segoe UI" w:hAnsi="Arial" w:cs="Arial"/>
          <w:sz w:val="24"/>
          <w:szCs w:val="24"/>
        </w:rPr>
        <w:t>.</w:t>
      </w:r>
      <w:r w:rsidR="002425CD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C53B43">
        <w:rPr>
          <w:rFonts w:ascii="Arial" w:eastAsia="Segoe UI" w:hAnsi="Arial" w:cs="Arial"/>
          <w:sz w:val="24"/>
          <w:szCs w:val="24"/>
        </w:rPr>
        <w:t>T</w:t>
      </w:r>
      <w:r w:rsidR="00443B10">
        <w:rPr>
          <w:rFonts w:ascii="Arial" w:eastAsia="Segoe UI" w:hAnsi="Arial" w:cs="Arial"/>
          <w:sz w:val="24"/>
          <w:szCs w:val="24"/>
        </w:rPr>
        <w:t>he child</w:t>
      </w:r>
      <w:r w:rsidR="007D25F1" w:rsidRPr="006C1F9D">
        <w:rPr>
          <w:rFonts w:ascii="Arial" w:eastAsia="Segoe UI" w:hAnsi="Arial" w:cs="Arial"/>
          <w:sz w:val="24"/>
          <w:szCs w:val="24"/>
        </w:rPr>
        <w:t xml:space="preserve"> </w:t>
      </w:r>
      <w:r w:rsidR="00EC55EF" w:rsidRPr="006C1F9D">
        <w:rPr>
          <w:rFonts w:ascii="Arial" w:eastAsia="Segoe UI" w:hAnsi="Arial" w:cs="Arial"/>
          <w:sz w:val="24"/>
          <w:szCs w:val="24"/>
        </w:rPr>
        <w:t>creates</w:t>
      </w:r>
      <w:r w:rsidR="007D25F1" w:rsidRPr="006C1F9D">
        <w:rPr>
          <w:rFonts w:ascii="Arial" w:eastAsia="Segoe UI" w:hAnsi="Arial" w:cs="Arial"/>
          <w:sz w:val="24"/>
          <w:szCs w:val="24"/>
        </w:rPr>
        <w:t xml:space="preserve"> connection</w:t>
      </w:r>
      <w:r w:rsidR="001C42D8">
        <w:rPr>
          <w:rFonts w:ascii="Arial" w:eastAsia="Segoe UI" w:hAnsi="Arial" w:cs="Arial"/>
          <w:sz w:val="24"/>
          <w:szCs w:val="24"/>
        </w:rPr>
        <w:t xml:space="preserve"> through the support and</w:t>
      </w:r>
      <w:r w:rsidR="000A0620">
        <w:rPr>
          <w:rFonts w:ascii="Arial" w:eastAsia="Segoe UI" w:hAnsi="Arial" w:cs="Arial"/>
          <w:sz w:val="24"/>
          <w:szCs w:val="24"/>
        </w:rPr>
        <w:t xml:space="preserve"> </w:t>
      </w:r>
      <w:r w:rsidR="00B52420" w:rsidRPr="006C1F9D">
        <w:rPr>
          <w:rFonts w:ascii="Arial" w:eastAsia="Segoe UI" w:hAnsi="Arial" w:cs="Arial"/>
          <w:sz w:val="24"/>
          <w:szCs w:val="24"/>
        </w:rPr>
        <w:t xml:space="preserve">should be encouraged </w:t>
      </w:r>
      <w:r w:rsidR="007D25F1" w:rsidRPr="006C1F9D">
        <w:rPr>
          <w:rFonts w:ascii="Arial" w:eastAsia="Segoe UI" w:hAnsi="Arial" w:cs="Arial"/>
          <w:sz w:val="24"/>
          <w:szCs w:val="24"/>
        </w:rPr>
        <w:t>to talk about their pain.</w:t>
      </w:r>
      <w:r w:rsidR="0025629B">
        <w:rPr>
          <w:rFonts w:ascii="Arial" w:eastAsia="Segoe UI" w:hAnsi="Arial" w:cs="Arial"/>
          <w:sz w:val="24"/>
          <w:szCs w:val="24"/>
        </w:rPr>
        <w:t xml:space="preserve"> </w:t>
      </w:r>
      <w:r w:rsidR="006C1F9D" w:rsidRPr="0025629B">
        <w:rPr>
          <w:rFonts w:ascii="Arial" w:eastAsia="Segoe UI" w:hAnsi="Arial" w:cs="Arial"/>
          <w:b/>
          <w:bCs/>
          <w:sz w:val="24"/>
          <w:szCs w:val="24"/>
        </w:rPr>
        <w:t>C</w:t>
      </w:r>
      <w:r w:rsidR="009F774B" w:rsidRPr="0025629B">
        <w:rPr>
          <w:rFonts w:ascii="Arial" w:eastAsia="Segoe UI" w:hAnsi="Arial" w:cs="Arial"/>
          <w:b/>
          <w:bCs/>
          <w:sz w:val="24"/>
          <w:szCs w:val="24"/>
        </w:rPr>
        <w:t>onsistency</w:t>
      </w:r>
      <w:r w:rsidR="009F774B" w:rsidRPr="0025629B">
        <w:rPr>
          <w:rFonts w:ascii="Arial" w:eastAsia="Segoe UI" w:hAnsi="Arial" w:cs="Arial"/>
          <w:sz w:val="24"/>
          <w:szCs w:val="24"/>
        </w:rPr>
        <w:t xml:space="preserve"> needed for this vulnerable group</w:t>
      </w:r>
      <w:r w:rsidR="00067A10" w:rsidRPr="0025629B">
        <w:rPr>
          <w:rFonts w:ascii="Arial" w:eastAsia="Segoe UI" w:hAnsi="Arial" w:cs="Arial"/>
          <w:sz w:val="24"/>
          <w:szCs w:val="24"/>
        </w:rPr>
        <w:t xml:space="preserve">. </w:t>
      </w:r>
    </w:p>
    <w:p w14:paraId="464D3087" w14:textId="01E148A0" w:rsidR="001C72E3" w:rsidRPr="0025629B" w:rsidRDefault="00067A10" w:rsidP="0025629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5629B">
        <w:rPr>
          <w:rFonts w:ascii="Arial" w:eastAsia="Segoe UI" w:hAnsi="Arial" w:cs="Arial"/>
          <w:sz w:val="24"/>
          <w:szCs w:val="24"/>
        </w:rPr>
        <w:t>W</w:t>
      </w:r>
      <w:r w:rsidR="00385A9C" w:rsidRPr="0025629B">
        <w:rPr>
          <w:rFonts w:ascii="Arial" w:eastAsia="Segoe UI" w:hAnsi="Arial" w:cs="Arial"/>
          <w:sz w:val="24"/>
          <w:szCs w:val="24"/>
        </w:rPr>
        <w:t xml:space="preserve">hat </w:t>
      </w:r>
      <w:r w:rsidR="009F774B" w:rsidRPr="0025629B">
        <w:rPr>
          <w:rFonts w:ascii="Arial" w:eastAsia="Segoe UI" w:hAnsi="Arial" w:cs="Arial"/>
          <w:b/>
          <w:bCs/>
          <w:sz w:val="24"/>
          <w:szCs w:val="24"/>
        </w:rPr>
        <w:t>monitoring requirements</w:t>
      </w:r>
      <w:r w:rsidR="009F774B" w:rsidRPr="0025629B">
        <w:rPr>
          <w:rFonts w:ascii="Arial" w:eastAsia="Segoe UI" w:hAnsi="Arial" w:cs="Arial"/>
          <w:sz w:val="24"/>
          <w:szCs w:val="24"/>
        </w:rPr>
        <w:t xml:space="preserve"> </w:t>
      </w:r>
      <w:r w:rsidR="002123A0" w:rsidRPr="0025629B">
        <w:rPr>
          <w:rFonts w:ascii="Arial" w:eastAsia="Segoe UI" w:hAnsi="Arial" w:cs="Arial"/>
          <w:sz w:val="24"/>
          <w:szCs w:val="24"/>
        </w:rPr>
        <w:t>are required</w:t>
      </w:r>
      <w:r w:rsidR="00AD7F6E" w:rsidRPr="0025629B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25629B">
        <w:rPr>
          <w:rFonts w:ascii="Arial" w:eastAsia="Segoe UI" w:hAnsi="Arial" w:cs="Arial"/>
          <w:sz w:val="24"/>
          <w:szCs w:val="24"/>
        </w:rPr>
        <w:t>and who would be responsible</w:t>
      </w:r>
      <w:r w:rsidR="002123A0" w:rsidRPr="0025629B">
        <w:rPr>
          <w:rFonts w:ascii="Arial" w:eastAsia="Segoe UI" w:hAnsi="Arial" w:cs="Arial"/>
          <w:sz w:val="24"/>
          <w:szCs w:val="24"/>
        </w:rPr>
        <w:t xml:space="preserve"> for</w:t>
      </w:r>
      <w:r w:rsidR="00700AF4" w:rsidRPr="0025629B">
        <w:rPr>
          <w:rFonts w:ascii="Arial" w:eastAsia="Segoe UI" w:hAnsi="Arial" w:cs="Arial"/>
          <w:sz w:val="24"/>
          <w:szCs w:val="24"/>
        </w:rPr>
        <w:t xml:space="preserve"> implementing these</w:t>
      </w:r>
      <w:r w:rsidRPr="0025629B">
        <w:rPr>
          <w:rFonts w:ascii="Arial" w:eastAsia="Segoe UI" w:hAnsi="Arial" w:cs="Arial"/>
          <w:sz w:val="24"/>
          <w:szCs w:val="24"/>
        </w:rPr>
        <w:t>.</w:t>
      </w:r>
    </w:p>
    <w:p w14:paraId="19DEC43E" w14:textId="04DAFD67" w:rsidR="007B7F6F" w:rsidRPr="009D2C26" w:rsidRDefault="001C72E3" w:rsidP="009D2C26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9D2C26">
        <w:rPr>
          <w:rFonts w:ascii="Arial" w:eastAsia="Segoe UI" w:hAnsi="Arial" w:cs="Arial"/>
          <w:sz w:val="24"/>
          <w:szCs w:val="24"/>
        </w:rPr>
        <w:t>H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aving </w:t>
      </w:r>
      <w:r w:rsidR="009F774B" w:rsidRPr="000D2496">
        <w:rPr>
          <w:rFonts w:ascii="Arial" w:eastAsia="Segoe UI" w:hAnsi="Arial" w:cs="Arial"/>
          <w:b/>
          <w:bCs/>
          <w:sz w:val="24"/>
          <w:szCs w:val="24"/>
        </w:rPr>
        <w:t>senior management commitment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 </w:t>
      </w:r>
      <w:r w:rsidRPr="009D2C26">
        <w:rPr>
          <w:rFonts w:ascii="Arial" w:eastAsia="Segoe UI" w:hAnsi="Arial" w:cs="Arial"/>
          <w:sz w:val="24"/>
          <w:szCs w:val="24"/>
        </w:rPr>
        <w:t xml:space="preserve">and </w:t>
      </w:r>
      <w:r w:rsidR="009F774B" w:rsidRPr="009D2C26">
        <w:rPr>
          <w:rFonts w:ascii="Arial" w:eastAsia="Segoe UI" w:hAnsi="Arial" w:cs="Arial"/>
          <w:sz w:val="24"/>
          <w:szCs w:val="24"/>
        </w:rPr>
        <w:t>sign up</w:t>
      </w:r>
      <w:r w:rsidR="007B7F6F" w:rsidRPr="009D2C26">
        <w:rPr>
          <w:rFonts w:ascii="Arial" w:eastAsia="Segoe UI" w:hAnsi="Arial" w:cs="Arial"/>
          <w:sz w:val="24"/>
          <w:szCs w:val="24"/>
        </w:rPr>
        <w:t xml:space="preserve">, 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to </w:t>
      </w:r>
      <w:r w:rsidR="004E7B67">
        <w:rPr>
          <w:rFonts w:ascii="Arial" w:eastAsia="Segoe UI" w:hAnsi="Arial" w:cs="Arial"/>
          <w:sz w:val="24"/>
          <w:szCs w:val="24"/>
        </w:rPr>
        <w:t>ens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ure </w:t>
      </w:r>
      <w:r w:rsidR="00700AF4">
        <w:rPr>
          <w:rFonts w:ascii="Arial" w:eastAsia="Segoe UI" w:hAnsi="Arial" w:cs="Arial"/>
          <w:sz w:val="24"/>
          <w:szCs w:val="24"/>
        </w:rPr>
        <w:t xml:space="preserve">resources, 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training </w:t>
      </w:r>
      <w:r w:rsidR="00700AF4">
        <w:rPr>
          <w:rFonts w:ascii="Arial" w:eastAsia="Segoe UI" w:hAnsi="Arial" w:cs="Arial"/>
          <w:sz w:val="24"/>
          <w:szCs w:val="24"/>
        </w:rPr>
        <w:t>and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 information </w:t>
      </w:r>
      <w:r w:rsidR="00700AF4">
        <w:rPr>
          <w:rFonts w:ascii="Arial" w:eastAsia="Segoe UI" w:hAnsi="Arial" w:cs="Arial"/>
          <w:sz w:val="24"/>
          <w:szCs w:val="24"/>
        </w:rPr>
        <w:t>are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 shared and cascades </w:t>
      </w:r>
      <w:r w:rsidR="00700AF4">
        <w:rPr>
          <w:rFonts w:ascii="Arial" w:eastAsia="Segoe UI" w:hAnsi="Arial" w:cs="Arial"/>
          <w:sz w:val="24"/>
          <w:szCs w:val="24"/>
        </w:rPr>
        <w:t xml:space="preserve">down to </w:t>
      </w:r>
      <w:r w:rsidR="009F774B" w:rsidRPr="009D2C26">
        <w:rPr>
          <w:rFonts w:ascii="Arial" w:eastAsia="Segoe UI" w:hAnsi="Arial" w:cs="Arial"/>
          <w:sz w:val="24"/>
          <w:szCs w:val="24"/>
        </w:rPr>
        <w:t xml:space="preserve">workforces. </w:t>
      </w:r>
    </w:p>
    <w:p w14:paraId="04F66B33" w14:textId="18C9746D" w:rsidR="00012F66" w:rsidRDefault="007B7F6F" w:rsidP="00BD1350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D1350">
        <w:rPr>
          <w:rFonts w:ascii="Arial" w:eastAsia="Segoe UI" w:hAnsi="Arial" w:cs="Arial"/>
          <w:sz w:val="24"/>
          <w:szCs w:val="24"/>
        </w:rPr>
        <w:t xml:space="preserve">Having the </w:t>
      </w:r>
      <w:r w:rsidR="009F774B" w:rsidRPr="000D2496">
        <w:rPr>
          <w:rFonts w:ascii="Arial" w:eastAsia="Segoe UI" w:hAnsi="Arial" w:cs="Arial"/>
          <w:b/>
          <w:bCs/>
          <w:sz w:val="24"/>
          <w:szCs w:val="24"/>
        </w:rPr>
        <w:t>bottom up approach</w:t>
      </w:r>
      <w:r w:rsidRPr="00BD1350">
        <w:rPr>
          <w:rFonts w:ascii="Arial" w:eastAsia="Segoe UI" w:hAnsi="Arial" w:cs="Arial"/>
          <w:sz w:val="24"/>
          <w:szCs w:val="24"/>
        </w:rPr>
        <w:t xml:space="preserve">, to ensure </w:t>
      </w:r>
      <w:r w:rsidR="009F774B" w:rsidRPr="00ED06D3">
        <w:rPr>
          <w:rFonts w:ascii="Arial" w:eastAsia="Segoe UI" w:hAnsi="Arial" w:cs="Arial"/>
          <w:b/>
          <w:bCs/>
          <w:sz w:val="24"/>
          <w:szCs w:val="24"/>
        </w:rPr>
        <w:t xml:space="preserve">children </w:t>
      </w:r>
      <w:r w:rsidR="00ED06D3" w:rsidRPr="00ED06D3">
        <w:rPr>
          <w:rFonts w:ascii="Arial" w:eastAsia="Segoe UI" w:hAnsi="Arial" w:cs="Arial"/>
          <w:b/>
          <w:bCs/>
          <w:sz w:val="24"/>
          <w:szCs w:val="24"/>
        </w:rPr>
        <w:t xml:space="preserve">and </w:t>
      </w:r>
      <w:r w:rsidR="009F774B" w:rsidRPr="00ED06D3">
        <w:rPr>
          <w:rFonts w:ascii="Arial" w:eastAsia="Segoe UI" w:hAnsi="Arial" w:cs="Arial"/>
          <w:b/>
          <w:bCs/>
          <w:sz w:val="24"/>
          <w:szCs w:val="24"/>
        </w:rPr>
        <w:t>young people influence</w:t>
      </w:r>
      <w:r w:rsidR="009D2C26" w:rsidRPr="00BD1350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BD1350">
        <w:rPr>
          <w:rFonts w:ascii="Arial" w:eastAsia="Segoe UI" w:hAnsi="Arial" w:cs="Arial"/>
          <w:sz w:val="24"/>
          <w:szCs w:val="24"/>
        </w:rPr>
        <w:t xml:space="preserve">the guidance </w:t>
      </w:r>
      <w:r w:rsidR="009D2C26" w:rsidRPr="00BD1350">
        <w:rPr>
          <w:rFonts w:ascii="Arial" w:eastAsia="Segoe UI" w:hAnsi="Arial" w:cs="Arial"/>
          <w:sz w:val="24"/>
          <w:szCs w:val="24"/>
        </w:rPr>
        <w:t xml:space="preserve">and </w:t>
      </w:r>
      <w:r w:rsidR="009F774B" w:rsidRPr="00BD1350">
        <w:rPr>
          <w:rFonts w:ascii="Arial" w:eastAsia="Segoe UI" w:hAnsi="Arial" w:cs="Arial"/>
          <w:sz w:val="24"/>
          <w:szCs w:val="24"/>
        </w:rPr>
        <w:t xml:space="preserve">how it's rolled out. </w:t>
      </w:r>
    </w:p>
    <w:p w14:paraId="4904F992" w14:textId="3E176C0C" w:rsidR="00590F7E" w:rsidRPr="00BD1350" w:rsidRDefault="00ED06D3" w:rsidP="00BD1350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>S</w:t>
      </w:r>
      <w:r w:rsidR="00CF03A8" w:rsidRPr="000D2496">
        <w:rPr>
          <w:rFonts w:ascii="Arial" w:eastAsia="Segoe UI" w:hAnsi="Arial" w:cs="Arial"/>
          <w:b/>
          <w:bCs/>
          <w:sz w:val="24"/>
          <w:szCs w:val="24"/>
        </w:rPr>
        <w:t xml:space="preserve">ervices </w:t>
      </w:r>
      <w:r w:rsidR="009F774B" w:rsidRPr="000D2496">
        <w:rPr>
          <w:rFonts w:ascii="Arial" w:eastAsia="Segoe UI" w:hAnsi="Arial" w:cs="Arial"/>
          <w:b/>
          <w:bCs/>
          <w:sz w:val="24"/>
          <w:szCs w:val="24"/>
        </w:rPr>
        <w:t>up to age 25</w:t>
      </w:r>
      <w:r w:rsidR="00412F9B" w:rsidRPr="00BD1350">
        <w:rPr>
          <w:rFonts w:ascii="Arial" w:eastAsia="Segoe UI" w:hAnsi="Arial" w:cs="Arial"/>
          <w:sz w:val="24"/>
          <w:szCs w:val="24"/>
        </w:rPr>
        <w:t xml:space="preserve"> </w:t>
      </w:r>
      <w:r w:rsidR="00EE0CAC">
        <w:rPr>
          <w:rFonts w:ascii="Arial" w:eastAsia="Segoe UI" w:hAnsi="Arial" w:cs="Arial"/>
          <w:sz w:val="24"/>
          <w:szCs w:val="24"/>
        </w:rPr>
        <w:t xml:space="preserve">where </w:t>
      </w:r>
      <w:r w:rsidR="008E6FBD">
        <w:rPr>
          <w:rFonts w:ascii="Arial" w:eastAsia="Segoe UI" w:hAnsi="Arial" w:cs="Arial"/>
          <w:sz w:val="24"/>
          <w:szCs w:val="24"/>
        </w:rPr>
        <w:t>currently</w:t>
      </w:r>
      <w:r w:rsidR="00CF03A8">
        <w:rPr>
          <w:rFonts w:ascii="Arial" w:eastAsia="Segoe UI" w:hAnsi="Arial" w:cs="Arial"/>
          <w:sz w:val="24"/>
          <w:szCs w:val="24"/>
        </w:rPr>
        <w:t xml:space="preserve"> </w:t>
      </w:r>
      <w:r w:rsidR="009F774B" w:rsidRPr="00BD1350">
        <w:rPr>
          <w:rFonts w:ascii="Arial" w:eastAsia="Segoe UI" w:hAnsi="Arial" w:cs="Arial"/>
          <w:sz w:val="24"/>
          <w:szCs w:val="24"/>
        </w:rPr>
        <w:t xml:space="preserve">only go to age 18, </w:t>
      </w:r>
      <w:r w:rsidR="00EE0CAC">
        <w:rPr>
          <w:rFonts w:ascii="Arial" w:eastAsia="Segoe UI" w:hAnsi="Arial" w:cs="Arial"/>
          <w:sz w:val="24"/>
          <w:szCs w:val="24"/>
        </w:rPr>
        <w:t xml:space="preserve">so bridge </w:t>
      </w:r>
      <w:r w:rsidR="008E6FBD">
        <w:rPr>
          <w:rFonts w:ascii="Arial" w:eastAsia="Segoe UI" w:hAnsi="Arial" w:cs="Arial"/>
          <w:sz w:val="24"/>
          <w:szCs w:val="24"/>
        </w:rPr>
        <w:t>the</w:t>
      </w:r>
      <w:r w:rsidR="009F774B" w:rsidRPr="00BD1350">
        <w:rPr>
          <w:rFonts w:ascii="Arial" w:eastAsia="Segoe UI" w:hAnsi="Arial" w:cs="Arial"/>
          <w:sz w:val="24"/>
          <w:szCs w:val="24"/>
        </w:rPr>
        <w:t xml:space="preserve"> gap between 18 to 25.</w:t>
      </w:r>
    </w:p>
    <w:p w14:paraId="64FE008A" w14:textId="77777777" w:rsidR="00C07DA9" w:rsidRDefault="00C07DA9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10687C22" w14:textId="6815D60B" w:rsidR="00B24290" w:rsidRDefault="00BD1350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</w:t>
      </w:r>
      <w:r w:rsidR="009F774B" w:rsidRPr="00465D5A">
        <w:rPr>
          <w:rFonts w:ascii="Arial" w:eastAsia="Segoe UI" w:hAnsi="Arial" w:cs="Arial"/>
          <w:sz w:val="24"/>
          <w:szCs w:val="24"/>
        </w:rPr>
        <w:t xml:space="preserve">f anyone wants to send through comments or points </w:t>
      </w:r>
      <w:r w:rsidR="00843A40">
        <w:rPr>
          <w:rFonts w:ascii="Arial" w:eastAsia="Segoe UI" w:hAnsi="Arial" w:cs="Arial"/>
          <w:sz w:val="24"/>
          <w:szCs w:val="24"/>
        </w:rPr>
        <w:t>not covered</w:t>
      </w:r>
      <w:r w:rsidR="004E0B8B">
        <w:rPr>
          <w:rFonts w:ascii="Arial" w:eastAsia="Segoe UI" w:hAnsi="Arial" w:cs="Arial"/>
          <w:sz w:val="24"/>
          <w:szCs w:val="24"/>
        </w:rPr>
        <w:t xml:space="preserve">, please email </w:t>
      </w:r>
      <w:hyperlink r:id="rId9" w:history="1">
        <w:r w:rsidR="004E0B8B" w:rsidRPr="00A50F0A">
          <w:rPr>
            <w:rStyle w:val="Hyperlink"/>
            <w:rFonts w:ascii="Arial" w:eastAsia="Segoe UI" w:hAnsi="Arial" w:cs="Arial"/>
            <w:sz w:val="24"/>
            <w:szCs w:val="24"/>
          </w:rPr>
          <w:t>Ana.laing@gov.wales</w:t>
        </w:r>
      </w:hyperlink>
      <w:r w:rsidR="004E0B8B">
        <w:rPr>
          <w:rFonts w:ascii="Arial" w:eastAsia="Segoe UI" w:hAnsi="Arial" w:cs="Arial"/>
          <w:sz w:val="24"/>
          <w:szCs w:val="24"/>
        </w:rPr>
        <w:t>.</w:t>
      </w:r>
    </w:p>
    <w:p w14:paraId="015A5F43" w14:textId="77777777" w:rsidR="00843A40" w:rsidRPr="00465D5A" w:rsidRDefault="00843A40" w:rsidP="00B24290">
      <w:pPr>
        <w:spacing w:line="300" w:lineRule="auto"/>
        <w:rPr>
          <w:rFonts w:ascii="Arial" w:hAnsi="Arial" w:cs="Arial"/>
        </w:rPr>
      </w:pPr>
    </w:p>
    <w:p w14:paraId="18DB60D0" w14:textId="3690DDE5" w:rsidR="00D408C8" w:rsidRDefault="00897038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T</w:t>
      </w:r>
      <w:r w:rsidR="009F774B" w:rsidRPr="00465D5A">
        <w:rPr>
          <w:rFonts w:ascii="Arial" w:eastAsia="Segoe UI" w:hAnsi="Arial" w:cs="Arial"/>
          <w:sz w:val="24"/>
          <w:szCs w:val="24"/>
        </w:rPr>
        <w:t xml:space="preserve">hank you </w:t>
      </w:r>
      <w:r>
        <w:rPr>
          <w:rFonts w:ascii="Arial" w:eastAsia="Segoe UI" w:hAnsi="Arial" w:cs="Arial"/>
          <w:sz w:val="24"/>
          <w:szCs w:val="24"/>
        </w:rPr>
        <w:t>to Millie and everyone for the contributions.</w:t>
      </w:r>
    </w:p>
    <w:sectPr w:rsidR="00D408C8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C030" w14:textId="77777777" w:rsidR="00EE7CE0" w:rsidRDefault="00EE7CE0" w:rsidP="003951B8">
      <w:r>
        <w:separator/>
      </w:r>
    </w:p>
  </w:endnote>
  <w:endnote w:type="continuationSeparator" w:id="0">
    <w:p w14:paraId="56A25AEF" w14:textId="77777777" w:rsidR="00EE7CE0" w:rsidRDefault="00EE7CE0" w:rsidP="0039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968D" w14:textId="77777777" w:rsidR="003951B8" w:rsidRPr="0011005B" w:rsidRDefault="003951B8" w:rsidP="003951B8">
    <w:pPr>
      <w:pStyle w:val="Footer"/>
      <w:jc w:val="center"/>
      <w:rPr>
        <w:rFonts w:ascii="Arial" w:hAnsi="Arial" w:cs="Arial"/>
      </w:rPr>
    </w:pPr>
    <w:r w:rsidRPr="0011005B">
      <w:rPr>
        <w:rFonts w:ascii="Arial" w:hAnsi="Arial" w:cs="Arial"/>
      </w:rPr>
      <w:t xml:space="preserve">Page </w:t>
    </w:r>
    <w:r w:rsidRPr="0011005B">
      <w:rPr>
        <w:rFonts w:ascii="Arial" w:hAnsi="Arial" w:cs="Arial"/>
        <w:caps/>
      </w:rPr>
      <w:fldChar w:fldCharType="begin"/>
    </w:r>
    <w:r w:rsidRPr="0011005B">
      <w:rPr>
        <w:rFonts w:ascii="Arial" w:hAnsi="Arial" w:cs="Arial"/>
        <w:caps/>
      </w:rPr>
      <w:instrText>PAGE   \* MERGEFORMAT</w:instrText>
    </w:r>
    <w:r w:rsidRPr="0011005B">
      <w:rPr>
        <w:rFonts w:ascii="Arial" w:hAnsi="Arial" w:cs="Arial"/>
        <w:caps/>
      </w:rPr>
      <w:fldChar w:fldCharType="separate"/>
    </w:r>
    <w:r>
      <w:rPr>
        <w:rFonts w:cs="Arial"/>
        <w:caps/>
      </w:rPr>
      <w:t>1</w:t>
    </w:r>
    <w:r w:rsidRPr="0011005B">
      <w:rPr>
        <w:rFonts w:ascii="Arial" w:hAnsi="Arial" w:cs="Arial"/>
        <w:caps/>
      </w:rPr>
      <w:fldChar w:fldCharType="end"/>
    </w:r>
    <w:r w:rsidRPr="0011005B">
      <w:rPr>
        <w:rFonts w:ascii="Arial" w:hAnsi="Arial" w:cs="Arial"/>
        <w:caps/>
      </w:rPr>
      <w:t xml:space="preserve"> </w:t>
    </w:r>
    <w:r w:rsidRPr="0011005B">
      <w:rPr>
        <w:rFonts w:ascii="Arial" w:hAnsi="Arial" w:cs="Arial"/>
      </w:rPr>
      <w:t xml:space="preserve">of </w:t>
    </w:r>
    <w:r w:rsidRPr="0011005B">
      <w:rPr>
        <w:rFonts w:ascii="Arial" w:hAnsi="Arial" w:cs="Arial"/>
      </w:rPr>
      <w:fldChar w:fldCharType="begin"/>
    </w:r>
    <w:r w:rsidRPr="0011005B">
      <w:rPr>
        <w:rFonts w:ascii="Arial" w:hAnsi="Arial" w:cs="Arial"/>
      </w:rPr>
      <w:instrText xml:space="preserve"> NUMPAGES   \* MERGEFORMAT </w:instrText>
    </w:r>
    <w:r w:rsidRPr="0011005B">
      <w:rPr>
        <w:rFonts w:ascii="Arial" w:hAnsi="Arial" w:cs="Arial"/>
      </w:rPr>
      <w:fldChar w:fldCharType="separate"/>
    </w:r>
    <w:r>
      <w:rPr>
        <w:rFonts w:cs="Arial"/>
      </w:rPr>
      <w:t>8</w:t>
    </w:r>
    <w:r w:rsidRPr="0011005B">
      <w:rPr>
        <w:rFonts w:ascii="Arial" w:hAnsi="Arial" w:cs="Arial"/>
      </w:rPr>
      <w:fldChar w:fldCharType="end"/>
    </w:r>
  </w:p>
  <w:p w14:paraId="66A66D8C" w14:textId="77777777" w:rsidR="003951B8" w:rsidRDefault="00395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C2C3" w14:textId="77777777" w:rsidR="00EE7CE0" w:rsidRDefault="00EE7CE0" w:rsidP="003951B8">
      <w:r>
        <w:separator/>
      </w:r>
    </w:p>
  </w:footnote>
  <w:footnote w:type="continuationSeparator" w:id="0">
    <w:p w14:paraId="44D910D9" w14:textId="77777777" w:rsidR="00EE7CE0" w:rsidRDefault="00EE7CE0" w:rsidP="0039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B14"/>
    <w:multiLevelType w:val="hybridMultilevel"/>
    <w:tmpl w:val="1070E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22E3"/>
    <w:multiLevelType w:val="hybridMultilevel"/>
    <w:tmpl w:val="3A82D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322EB"/>
    <w:multiLevelType w:val="hybridMultilevel"/>
    <w:tmpl w:val="A208B0F6"/>
    <w:lvl w:ilvl="0" w:tplc="64881D16">
      <w:start w:val="1"/>
      <w:numFmt w:val="bullet"/>
      <w:lvlText w:val="●"/>
      <w:lvlJc w:val="left"/>
      <w:pPr>
        <w:ind w:left="720" w:hanging="360"/>
      </w:pPr>
    </w:lvl>
    <w:lvl w:ilvl="1" w:tplc="433A7C38">
      <w:start w:val="1"/>
      <w:numFmt w:val="bullet"/>
      <w:lvlText w:val="○"/>
      <w:lvlJc w:val="left"/>
      <w:pPr>
        <w:ind w:left="1440" w:hanging="360"/>
      </w:pPr>
    </w:lvl>
    <w:lvl w:ilvl="2" w:tplc="DB6E8942">
      <w:start w:val="1"/>
      <w:numFmt w:val="bullet"/>
      <w:lvlText w:val="■"/>
      <w:lvlJc w:val="left"/>
      <w:pPr>
        <w:ind w:left="2160" w:hanging="360"/>
      </w:pPr>
    </w:lvl>
    <w:lvl w:ilvl="3" w:tplc="1B92090A">
      <w:start w:val="1"/>
      <w:numFmt w:val="bullet"/>
      <w:lvlText w:val="●"/>
      <w:lvlJc w:val="left"/>
      <w:pPr>
        <w:ind w:left="2880" w:hanging="360"/>
      </w:pPr>
    </w:lvl>
    <w:lvl w:ilvl="4" w:tplc="1CF41508">
      <w:start w:val="1"/>
      <w:numFmt w:val="bullet"/>
      <w:lvlText w:val="○"/>
      <w:lvlJc w:val="left"/>
      <w:pPr>
        <w:ind w:left="3600" w:hanging="360"/>
      </w:pPr>
    </w:lvl>
    <w:lvl w:ilvl="5" w:tplc="422A94C2">
      <w:start w:val="1"/>
      <w:numFmt w:val="bullet"/>
      <w:lvlText w:val="■"/>
      <w:lvlJc w:val="left"/>
      <w:pPr>
        <w:ind w:left="4320" w:hanging="360"/>
      </w:pPr>
    </w:lvl>
    <w:lvl w:ilvl="6" w:tplc="5FFA61DC">
      <w:start w:val="1"/>
      <w:numFmt w:val="bullet"/>
      <w:lvlText w:val="●"/>
      <w:lvlJc w:val="left"/>
      <w:pPr>
        <w:ind w:left="5040" w:hanging="360"/>
      </w:pPr>
    </w:lvl>
    <w:lvl w:ilvl="7" w:tplc="A3C064B0">
      <w:start w:val="1"/>
      <w:numFmt w:val="bullet"/>
      <w:lvlText w:val="●"/>
      <w:lvlJc w:val="left"/>
      <w:pPr>
        <w:ind w:left="5760" w:hanging="360"/>
      </w:pPr>
    </w:lvl>
    <w:lvl w:ilvl="8" w:tplc="39CEE26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E550B47"/>
    <w:multiLevelType w:val="hybridMultilevel"/>
    <w:tmpl w:val="0EFC1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A85B0B"/>
    <w:multiLevelType w:val="hybridMultilevel"/>
    <w:tmpl w:val="41B41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92604">
    <w:abstractNumId w:val="2"/>
    <w:lvlOverride w:ilvl="0">
      <w:startOverride w:val="1"/>
    </w:lvlOverride>
  </w:num>
  <w:num w:numId="2" w16cid:durableId="1901204998">
    <w:abstractNumId w:val="1"/>
  </w:num>
  <w:num w:numId="3" w16cid:durableId="853804156">
    <w:abstractNumId w:val="3"/>
  </w:num>
  <w:num w:numId="4" w16cid:durableId="1647124031">
    <w:abstractNumId w:val="0"/>
  </w:num>
  <w:num w:numId="5" w16cid:durableId="1974167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C8"/>
    <w:rsid w:val="00012F66"/>
    <w:rsid w:val="00014242"/>
    <w:rsid w:val="000175B8"/>
    <w:rsid w:val="000274B5"/>
    <w:rsid w:val="000463B9"/>
    <w:rsid w:val="0006547E"/>
    <w:rsid w:val="00067856"/>
    <w:rsid w:val="00067A10"/>
    <w:rsid w:val="0007778C"/>
    <w:rsid w:val="000832F2"/>
    <w:rsid w:val="000A0620"/>
    <w:rsid w:val="000C5070"/>
    <w:rsid w:val="000D2496"/>
    <w:rsid w:val="000E024B"/>
    <w:rsid w:val="001066CB"/>
    <w:rsid w:val="00142932"/>
    <w:rsid w:val="0014396F"/>
    <w:rsid w:val="001804B1"/>
    <w:rsid w:val="001A4ACB"/>
    <w:rsid w:val="001B4ECC"/>
    <w:rsid w:val="001C42D8"/>
    <w:rsid w:val="001C72E3"/>
    <w:rsid w:val="001F3178"/>
    <w:rsid w:val="001F7DF4"/>
    <w:rsid w:val="002123A0"/>
    <w:rsid w:val="00236A20"/>
    <w:rsid w:val="002425CD"/>
    <w:rsid w:val="002432DB"/>
    <w:rsid w:val="0025629B"/>
    <w:rsid w:val="00263D76"/>
    <w:rsid w:val="002941FD"/>
    <w:rsid w:val="00294CB5"/>
    <w:rsid w:val="002A69A6"/>
    <w:rsid w:val="002C0E47"/>
    <w:rsid w:val="002C777A"/>
    <w:rsid w:val="002D51C5"/>
    <w:rsid w:val="002E36C8"/>
    <w:rsid w:val="002E4675"/>
    <w:rsid w:val="002F2D67"/>
    <w:rsid w:val="002F4B2E"/>
    <w:rsid w:val="00302EAA"/>
    <w:rsid w:val="003145D9"/>
    <w:rsid w:val="00335700"/>
    <w:rsid w:val="00353A61"/>
    <w:rsid w:val="003750F7"/>
    <w:rsid w:val="00385A9C"/>
    <w:rsid w:val="003951B8"/>
    <w:rsid w:val="003A3DA5"/>
    <w:rsid w:val="003C5288"/>
    <w:rsid w:val="00404E65"/>
    <w:rsid w:val="00412F9B"/>
    <w:rsid w:val="0041670F"/>
    <w:rsid w:val="00440A43"/>
    <w:rsid w:val="00443B10"/>
    <w:rsid w:val="00446EA8"/>
    <w:rsid w:val="00447CFE"/>
    <w:rsid w:val="00456166"/>
    <w:rsid w:val="00465D5A"/>
    <w:rsid w:val="00470D12"/>
    <w:rsid w:val="00473235"/>
    <w:rsid w:val="0049460A"/>
    <w:rsid w:val="004B01EC"/>
    <w:rsid w:val="004C77EF"/>
    <w:rsid w:val="004D38AB"/>
    <w:rsid w:val="004D6FD2"/>
    <w:rsid w:val="004E0B8B"/>
    <w:rsid w:val="004E1CFC"/>
    <w:rsid w:val="004E7B67"/>
    <w:rsid w:val="004F6A24"/>
    <w:rsid w:val="0051633F"/>
    <w:rsid w:val="005253E2"/>
    <w:rsid w:val="00526290"/>
    <w:rsid w:val="005463D9"/>
    <w:rsid w:val="005476CD"/>
    <w:rsid w:val="0056437C"/>
    <w:rsid w:val="00575B6C"/>
    <w:rsid w:val="00581F6B"/>
    <w:rsid w:val="00590F7E"/>
    <w:rsid w:val="005961EB"/>
    <w:rsid w:val="005B2020"/>
    <w:rsid w:val="005B47B5"/>
    <w:rsid w:val="005B4C5A"/>
    <w:rsid w:val="005C06FD"/>
    <w:rsid w:val="005D2806"/>
    <w:rsid w:val="005E1CD0"/>
    <w:rsid w:val="005E5571"/>
    <w:rsid w:val="005F0C6A"/>
    <w:rsid w:val="005F187F"/>
    <w:rsid w:val="00604E98"/>
    <w:rsid w:val="00614794"/>
    <w:rsid w:val="0062031B"/>
    <w:rsid w:val="006368F4"/>
    <w:rsid w:val="006373DE"/>
    <w:rsid w:val="006458C8"/>
    <w:rsid w:val="00653862"/>
    <w:rsid w:val="00676CD8"/>
    <w:rsid w:val="006A5FEC"/>
    <w:rsid w:val="006B24DA"/>
    <w:rsid w:val="006C1F9D"/>
    <w:rsid w:val="006D13B4"/>
    <w:rsid w:val="006D644C"/>
    <w:rsid w:val="006F6520"/>
    <w:rsid w:val="00700AF4"/>
    <w:rsid w:val="00723AFD"/>
    <w:rsid w:val="00724B25"/>
    <w:rsid w:val="00725315"/>
    <w:rsid w:val="007269A3"/>
    <w:rsid w:val="00747898"/>
    <w:rsid w:val="007630C3"/>
    <w:rsid w:val="0078326C"/>
    <w:rsid w:val="007B7F6F"/>
    <w:rsid w:val="007C1E5F"/>
    <w:rsid w:val="007C73CB"/>
    <w:rsid w:val="007D1F07"/>
    <w:rsid w:val="007D25F1"/>
    <w:rsid w:val="007D43D1"/>
    <w:rsid w:val="007F6AA7"/>
    <w:rsid w:val="00802ED9"/>
    <w:rsid w:val="008050EF"/>
    <w:rsid w:val="00806629"/>
    <w:rsid w:val="0081661F"/>
    <w:rsid w:val="0082601D"/>
    <w:rsid w:val="00842B42"/>
    <w:rsid w:val="00843A40"/>
    <w:rsid w:val="008613A2"/>
    <w:rsid w:val="00861B83"/>
    <w:rsid w:val="008670E6"/>
    <w:rsid w:val="00883AD7"/>
    <w:rsid w:val="00895BB5"/>
    <w:rsid w:val="00897038"/>
    <w:rsid w:val="008A64A4"/>
    <w:rsid w:val="008D087B"/>
    <w:rsid w:val="008E084F"/>
    <w:rsid w:val="008E24CE"/>
    <w:rsid w:val="008E6FBD"/>
    <w:rsid w:val="008F3473"/>
    <w:rsid w:val="009019D5"/>
    <w:rsid w:val="009027FB"/>
    <w:rsid w:val="00925C7D"/>
    <w:rsid w:val="00933CFA"/>
    <w:rsid w:val="00945DD5"/>
    <w:rsid w:val="00990DD3"/>
    <w:rsid w:val="009951D7"/>
    <w:rsid w:val="00997E1A"/>
    <w:rsid w:val="009B3C8E"/>
    <w:rsid w:val="009B6EE0"/>
    <w:rsid w:val="009B7A56"/>
    <w:rsid w:val="009D2C26"/>
    <w:rsid w:val="009D461A"/>
    <w:rsid w:val="009F774B"/>
    <w:rsid w:val="00A12921"/>
    <w:rsid w:val="00A20906"/>
    <w:rsid w:val="00A31649"/>
    <w:rsid w:val="00A34D4B"/>
    <w:rsid w:val="00A40E02"/>
    <w:rsid w:val="00A434F1"/>
    <w:rsid w:val="00A56423"/>
    <w:rsid w:val="00A61B0D"/>
    <w:rsid w:val="00A70524"/>
    <w:rsid w:val="00A91961"/>
    <w:rsid w:val="00AA739B"/>
    <w:rsid w:val="00AA7F68"/>
    <w:rsid w:val="00AD20CE"/>
    <w:rsid w:val="00AD7D02"/>
    <w:rsid w:val="00AD7F6E"/>
    <w:rsid w:val="00AF1105"/>
    <w:rsid w:val="00AF588E"/>
    <w:rsid w:val="00B24290"/>
    <w:rsid w:val="00B4665C"/>
    <w:rsid w:val="00B52420"/>
    <w:rsid w:val="00B630DD"/>
    <w:rsid w:val="00B739D9"/>
    <w:rsid w:val="00B851F6"/>
    <w:rsid w:val="00BB1DF7"/>
    <w:rsid w:val="00BB478F"/>
    <w:rsid w:val="00BB6E57"/>
    <w:rsid w:val="00BC036C"/>
    <w:rsid w:val="00BC048E"/>
    <w:rsid w:val="00BD1350"/>
    <w:rsid w:val="00BF77BC"/>
    <w:rsid w:val="00C00039"/>
    <w:rsid w:val="00C07DA9"/>
    <w:rsid w:val="00C11F5C"/>
    <w:rsid w:val="00C229D4"/>
    <w:rsid w:val="00C35F33"/>
    <w:rsid w:val="00C40221"/>
    <w:rsid w:val="00C42E6E"/>
    <w:rsid w:val="00C53B43"/>
    <w:rsid w:val="00C56852"/>
    <w:rsid w:val="00C56B62"/>
    <w:rsid w:val="00C62986"/>
    <w:rsid w:val="00C7628B"/>
    <w:rsid w:val="00C80CBA"/>
    <w:rsid w:val="00C87D80"/>
    <w:rsid w:val="00CA08EB"/>
    <w:rsid w:val="00CB533F"/>
    <w:rsid w:val="00CC6139"/>
    <w:rsid w:val="00CD151D"/>
    <w:rsid w:val="00CF03A8"/>
    <w:rsid w:val="00D01D7D"/>
    <w:rsid w:val="00D0660A"/>
    <w:rsid w:val="00D11A0A"/>
    <w:rsid w:val="00D23830"/>
    <w:rsid w:val="00D30E47"/>
    <w:rsid w:val="00D310A4"/>
    <w:rsid w:val="00D35EC8"/>
    <w:rsid w:val="00D408C8"/>
    <w:rsid w:val="00D43549"/>
    <w:rsid w:val="00D54B00"/>
    <w:rsid w:val="00D70DE1"/>
    <w:rsid w:val="00D71166"/>
    <w:rsid w:val="00D73A7B"/>
    <w:rsid w:val="00D7570A"/>
    <w:rsid w:val="00D86478"/>
    <w:rsid w:val="00DA0053"/>
    <w:rsid w:val="00DA23D1"/>
    <w:rsid w:val="00DC523B"/>
    <w:rsid w:val="00DC5E37"/>
    <w:rsid w:val="00DD0654"/>
    <w:rsid w:val="00DE40D1"/>
    <w:rsid w:val="00DF3B9B"/>
    <w:rsid w:val="00DF59B2"/>
    <w:rsid w:val="00E02618"/>
    <w:rsid w:val="00E02AD7"/>
    <w:rsid w:val="00E03A55"/>
    <w:rsid w:val="00E23F1A"/>
    <w:rsid w:val="00E3045E"/>
    <w:rsid w:val="00E309AD"/>
    <w:rsid w:val="00E33BF1"/>
    <w:rsid w:val="00E42D7E"/>
    <w:rsid w:val="00E51C02"/>
    <w:rsid w:val="00E57615"/>
    <w:rsid w:val="00E71A18"/>
    <w:rsid w:val="00E8171E"/>
    <w:rsid w:val="00E93E5B"/>
    <w:rsid w:val="00EA1F07"/>
    <w:rsid w:val="00EB2185"/>
    <w:rsid w:val="00EB5F88"/>
    <w:rsid w:val="00EC0575"/>
    <w:rsid w:val="00EC55EF"/>
    <w:rsid w:val="00ED06D3"/>
    <w:rsid w:val="00EE0CAC"/>
    <w:rsid w:val="00EE7CE0"/>
    <w:rsid w:val="00F1122E"/>
    <w:rsid w:val="00F23EFB"/>
    <w:rsid w:val="00F245B0"/>
    <w:rsid w:val="00F703ED"/>
    <w:rsid w:val="00F80BDD"/>
    <w:rsid w:val="00F92352"/>
    <w:rsid w:val="00F93DBA"/>
    <w:rsid w:val="00FA47A8"/>
    <w:rsid w:val="00FA657B"/>
    <w:rsid w:val="00FC18B5"/>
    <w:rsid w:val="00FF38CB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608F"/>
  <w15:docId w15:val="{DB585D6E-7BD2-4320-A02F-D177A78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1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B8"/>
  </w:style>
  <w:style w:type="paragraph" w:styleId="Footer">
    <w:name w:val="footer"/>
    <w:basedOn w:val="Normal"/>
    <w:link w:val="FooterChar"/>
    <w:uiPriority w:val="99"/>
    <w:unhideWhenUsed/>
    <w:rsid w:val="003951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B8"/>
  </w:style>
  <w:style w:type="character" w:styleId="UnresolvedMention">
    <w:name w:val="Unresolved Mention"/>
    <w:basedOn w:val="DefaultParagraphFont"/>
    <w:uiPriority w:val="99"/>
    <w:semiHidden/>
    <w:unhideWhenUsed/>
    <w:rsid w:val="004E0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BF1"/>
  </w:style>
  <w:style w:type="character" w:customStyle="1" w:styleId="CommentTextChar">
    <w:name w:val="Comment Text Char"/>
    <w:basedOn w:val="DefaultParagraphFont"/>
    <w:link w:val="CommentText"/>
    <w:uiPriority w:val="99"/>
    <w:rsid w:val="00E33B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BF1"/>
    <w:rPr>
      <w:b/>
      <w:bCs/>
    </w:rPr>
  </w:style>
  <w:style w:type="paragraph" w:customStyle="1" w:styleId="elementtoproof">
    <w:name w:val="elementtoproof"/>
    <w:basedOn w:val="Normal"/>
    <w:rsid w:val="00AD7D0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gov.wales%2Fnational-practice-guidance-therapeutic-support-care-experienced-children-and-young-people-html&amp;data=05%7C02%7CAna.Laing%40gov.wales%7C4d7cbfbfafb842633dd108dd9168f724%7Ca2cc36c592804ae78887d06dab89216b%7C0%7C0%7C638826602195355917%7CUnknown%7CTWFpbGZsb3d8eyJFbXB0eU1hcGkiOnRydWUsIlYiOiIwLjAuMDAwMCIsIlAiOiJXaW4zMiIsIkFOIjoiTWFpbCIsIldUIjoyfQ%3D%3D%7C0%7C%7C%7C&amp;sdata=IhuT6IK%2BSRuPZGUSM1F78Jd%2F4xafUyAxsMCF9Q0xRHo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a.laing@gov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A58365109</value>
    </field>
    <field name="Objective-Title">
      <value order="0">2025 06 09 - Good Practice Forum - meeting 9 - Notes of meeting to circulate 9 June 2025</value>
    </field>
    <field name="Objective-Description">
      <value order="0"/>
    </field>
    <field name="Objective-CreationStamp">
      <value order="0">2025-06-10T13:08:46Z</value>
    </field>
    <field name="Objective-IsApproved">
      <value order="0">false</value>
    </field>
    <field name="Objective-IsPublished">
      <value order="0">true</value>
    </field>
    <field name="Objective-DatePublished">
      <value order="0">2025-06-11T14:14:30Z</value>
    </field>
    <field name="Objective-ModificationStamp">
      <value order="0">2025-06-11T14:14:30Z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vA105802942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4</DocSecurity>
  <Lines>43</Lines>
  <Paragraphs>12</Paragraphs>
  <ScaleCrop>false</ScaleCrop>
  <Company>Welsh Government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Laing, Ana (HSCEY - Enabling Division)</cp:lastModifiedBy>
  <cp:revision>2</cp:revision>
  <dcterms:created xsi:type="dcterms:W3CDTF">2026-01-19T11:25:00Z</dcterms:created>
  <dcterms:modified xsi:type="dcterms:W3CDTF">2026-01-19T11:25:00Z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A58365109</vt:lpwstr>
  </property>
  <property fmtid="{D5CDD505-2E9C-101B-9397-08002B2CF9AE}" pid="5" name="Objective-Title">
    <vt:lpwstr>2025 06 09 - Good Practice Forum - meeting 9 - Notes of meeting to circulate 9 June 2025</vt:lpwstr>
  </property>
  <property fmtid="{D5CDD505-2E9C-101B-9397-08002B2CF9AE}" pid="6" name="Objective-Description">
    <vt:lpwstr/>
  </property>
  <property fmtid="{D5CDD505-2E9C-101B-9397-08002B2CF9AE}" pid="7" name="Objective-CreationStamp">
    <vt:filetime>2025-06-10T14:08:46Z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2025-06-11T15:14:30Z</vt:filetime>
  </property>
  <property fmtid="{D5CDD505-2E9C-101B-9397-08002B2CF9AE}" pid="11" name="Objective-ModificationStamp">
    <vt:filetime>2025-06-11T15:14:30Z</vt:filetime>
  </property>
  <property fmtid="{D5CDD505-2E9C-101B-9397-08002B2CF9AE}" pid="12" name="Objective-Owner">
    <vt:lpwstr>Laing, Ana (HSCEY - Enabling Division)</vt:lpwstr>
  </property>
  <property fmtid="{D5CDD505-2E9C-101B-9397-08002B2CF9AE}" pid="13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4" name="Objective-Parent">
    <vt:lpwstr>Good Practice Forum - Residential provision for CYP complex needs - 1 Documentation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vA105802942</vt:lpwstr>
  </property>
  <property fmtid="{D5CDD505-2E9C-101B-9397-08002B2CF9AE}" pid="17" name="Objective-Version">
    <vt:lpwstr>4.0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qA1822270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