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B331" w14:textId="77777777" w:rsidR="002B09A4" w:rsidRPr="002B09A4" w:rsidRDefault="002B09A4" w:rsidP="002B09A4">
      <w:r w:rsidRPr="002B09A4">
        <w:rPr>
          <w:b/>
          <w:bCs/>
        </w:rPr>
        <w:t>Street Play Sir Gar Case Study</w:t>
      </w:r>
    </w:p>
    <w:p w14:paraId="7A57369D" w14:textId="77777777" w:rsidR="002B09A4" w:rsidRPr="002B09A4" w:rsidRDefault="002B09A4" w:rsidP="002B09A4">
      <w:pPr>
        <w:rPr>
          <w:b/>
          <w:bCs/>
        </w:rPr>
      </w:pPr>
      <w:r w:rsidRPr="002B09A4">
        <w:rPr>
          <w:b/>
          <w:bCs/>
        </w:rPr>
        <w:t>Project Aims</w:t>
      </w:r>
    </w:p>
    <w:p w14:paraId="7ED720BD" w14:textId="32BE7F80" w:rsidR="002B09A4" w:rsidRPr="002B09A4" w:rsidRDefault="002B09A4" w:rsidP="002B09A4">
      <w:r w:rsidRPr="002B09A4">
        <w:t xml:space="preserve">The </w:t>
      </w:r>
      <w:proofErr w:type="spellStart"/>
      <w:r w:rsidRPr="002B09A4">
        <w:t>Playworks</w:t>
      </w:r>
      <w:proofErr w:type="spellEnd"/>
      <w:r w:rsidRPr="002B09A4">
        <w:t xml:space="preserve"> Holiday Project aims to provide quality play opportunities for children in vulnerable communities. Delivered by </w:t>
      </w:r>
      <w:r w:rsidRPr="002B09A4">
        <w:rPr>
          <w:i/>
          <w:iCs/>
        </w:rPr>
        <w:t>People Speak Up</w:t>
      </w:r>
      <w:r w:rsidRPr="002B09A4">
        <w:t xml:space="preserve"> in Llanelli, the project offers open-access play sessions across Carmarthenshire that encourage families to socialise, be active, build resilience, have fun, and learn new skills. It also supports the sustainability of </w:t>
      </w:r>
      <w:proofErr w:type="spellStart"/>
      <w:r w:rsidRPr="002B09A4">
        <w:t>playwork</w:t>
      </w:r>
      <w:proofErr w:type="spellEnd"/>
      <w:r w:rsidRPr="002B09A4">
        <w:t xml:space="preserve"> settings and strengthens families and communities</w:t>
      </w:r>
      <w:r w:rsidR="00987142">
        <w:t xml:space="preserve"> by building connections and fostering a sense of belonging.</w:t>
      </w:r>
    </w:p>
    <w:p w14:paraId="1E0FEEAB" w14:textId="77777777" w:rsidR="002B09A4" w:rsidRPr="002B09A4" w:rsidRDefault="002B09A4" w:rsidP="002B09A4">
      <w:pPr>
        <w:rPr>
          <w:b/>
          <w:bCs/>
        </w:rPr>
      </w:pPr>
      <w:r w:rsidRPr="002B09A4">
        <w:rPr>
          <w:b/>
          <w:bCs/>
        </w:rPr>
        <w:t>Case Study</w:t>
      </w:r>
    </w:p>
    <w:p w14:paraId="6443E146" w14:textId="77777777" w:rsidR="002B09A4" w:rsidRPr="002B09A4" w:rsidRDefault="002B09A4" w:rsidP="002B09A4">
      <w:r w:rsidRPr="002B09A4">
        <w:rPr>
          <w:b/>
          <w:bCs/>
        </w:rPr>
        <w:t>S</w:t>
      </w:r>
      <w:r w:rsidRPr="002B09A4">
        <w:t xml:space="preserve">, a local mother of two, first connected with </w:t>
      </w:r>
      <w:r w:rsidRPr="002B09A4">
        <w:rPr>
          <w:i/>
          <w:iCs/>
        </w:rPr>
        <w:t>People Speak Up</w:t>
      </w:r>
      <w:r w:rsidRPr="002B09A4">
        <w:t xml:space="preserve"> through a Facebook post about creative writing classes. Since then, she has gone from participant to volunteer, taking part in projects such as </w:t>
      </w:r>
      <w:r w:rsidRPr="002B09A4">
        <w:rPr>
          <w:i/>
          <w:iCs/>
        </w:rPr>
        <w:t>Story Care and Share</w:t>
      </w:r>
      <w:r w:rsidRPr="002B09A4">
        <w:t xml:space="preserve">, </w:t>
      </w:r>
      <w:r w:rsidRPr="002B09A4">
        <w:rPr>
          <w:i/>
          <w:iCs/>
        </w:rPr>
        <w:t>Spoken Word Saturday</w:t>
      </w:r>
      <w:r w:rsidRPr="002B09A4">
        <w:t xml:space="preserve">, </w:t>
      </w:r>
      <w:r w:rsidRPr="002B09A4">
        <w:rPr>
          <w:i/>
          <w:iCs/>
        </w:rPr>
        <w:t>People Sing Up Choir</w:t>
      </w:r>
      <w:r w:rsidRPr="002B09A4">
        <w:t xml:space="preserve">, and </w:t>
      </w:r>
      <w:r w:rsidRPr="002B09A4">
        <w:rPr>
          <w:i/>
          <w:iCs/>
        </w:rPr>
        <w:t>Street Play</w:t>
      </w:r>
      <w:r w:rsidRPr="002B09A4">
        <w:t>.</w:t>
      </w:r>
    </w:p>
    <w:p w14:paraId="1B261B64" w14:textId="77777777" w:rsidR="002B09A4" w:rsidRPr="002B09A4" w:rsidRDefault="002B09A4" w:rsidP="002B09A4">
      <w:r w:rsidRPr="002B09A4">
        <w:t xml:space="preserve">Through volunteering with </w:t>
      </w:r>
      <w:r w:rsidRPr="002B09A4">
        <w:rPr>
          <w:i/>
          <w:iCs/>
        </w:rPr>
        <w:t>Street Play</w:t>
      </w:r>
      <w:r w:rsidRPr="002B09A4">
        <w:t>, S has completed Play, Food Hygiene, and First Aid training. She also regularly attends sessions with her children.</w:t>
      </w:r>
    </w:p>
    <w:p w14:paraId="1FF58074" w14:textId="77777777" w:rsidR="002B09A4" w:rsidRPr="002B09A4" w:rsidRDefault="002B09A4" w:rsidP="002B09A4">
      <w:r w:rsidRPr="002B09A4">
        <w:rPr>
          <w:b/>
          <w:bCs/>
        </w:rPr>
        <w:t>What positive changes have you noticed in your children?</w:t>
      </w:r>
      <w:r w:rsidRPr="002B09A4">
        <w:br/>
        <w:t>Their confidence has grown, and they’re more willing to try new things thanks to the variety of activities.</w:t>
      </w:r>
    </w:p>
    <w:p w14:paraId="284DB3AA" w14:textId="7D4262FC" w:rsidR="002B09A4" w:rsidRPr="002B09A4" w:rsidRDefault="002B09A4" w:rsidP="002B09A4">
      <w:r w:rsidRPr="002B09A4">
        <w:rPr>
          <w:b/>
          <w:bCs/>
        </w:rPr>
        <w:t>What’s your favourite thing about Street Play?</w:t>
      </w:r>
      <w:r w:rsidRPr="002B09A4">
        <w:br/>
        <w:t>Socialisin</w:t>
      </w:r>
      <w:r w:rsidR="009F2EDD">
        <w:t xml:space="preserve">g - </w:t>
      </w:r>
      <w:r w:rsidRPr="002B09A4">
        <w:t>it’s hard to find peers for my children to interact with. Every session offers something different, so they never get bored and we all step outside our comfort zones.</w:t>
      </w:r>
    </w:p>
    <w:p w14:paraId="47F24C36" w14:textId="77777777" w:rsidR="002B09A4" w:rsidRPr="002B09A4" w:rsidRDefault="002B09A4" w:rsidP="002B09A4">
      <w:r w:rsidRPr="002B09A4">
        <w:rPr>
          <w:b/>
          <w:bCs/>
        </w:rPr>
        <w:t>What are the long-term effects on children?</w:t>
      </w:r>
      <w:r w:rsidRPr="002B09A4">
        <w:br/>
        <w:t>They become more confident, open to new experiences, and gain opportunities such as volunteering.</w:t>
      </w:r>
    </w:p>
    <w:p w14:paraId="35628A16" w14:textId="45B3ECCF" w:rsidR="002B09A4" w:rsidRPr="002B09A4" w:rsidRDefault="002B09A4" w:rsidP="002B09A4">
      <w:r w:rsidRPr="002B09A4">
        <w:rPr>
          <w:b/>
          <w:bCs/>
        </w:rPr>
        <w:t>Has Street Play had a positive effect on your community?</w:t>
      </w:r>
      <w:r w:rsidRPr="002B09A4">
        <w:br/>
        <w:t>Definitely</w:t>
      </w:r>
      <w:r w:rsidR="00975288">
        <w:t xml:space="preserve"> - </w:t>
      </w:r>
      <w:r w:rsidRPr="002B09A4">
        <w:t>it brings people together and strengthens relationships between children and parents.</w:t>
      </w:r>
    </w:p>
    <w:p w14:paraId="078763D4" w14:textId="77777777" w:rsidR="009C11E5" w:rsidRDefault="009C11E5"/>
    <w:sectPr w:rsidR="009C1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47"/>
    <w:rsid w:val="000B6287"/>
    <w:rsid w:val="0022355E"/>
    <w:rsid w:val="002759D3"/>
    <w:rsid w:val="002B09A4"/>
    <w:rsid w:val="002B3B1B"/>
    <w:rsid w:val="003A6FE6"/>
    <w:rsid w:val="0044560B"/>
    <w:rsid w:val="00492013"/>
    <w:rsid w:val="004B28F0"/>
    <w:rsid w:val="0054118B"/>
    <w:rsid w:val="00570739"/>
    <w:rsid w:val="005F4414"/>
    <w:rsid w:val="00616B0C"/>
    <w:rsid w:val="006426D6"/>
    <w:rsid w:val="00656D21"/>
    <w:rsid w:val="00671BB8"/>
    <w:rsid w:val="00732012"/>
    <w:rsid w:val="008E491B"/>
    <w:rsid w:val="00975288"/>
    <w:rsid w:val="00987142"/>
    <w:rsid w:val="009C11E5"/>
    <w:rsid w:val="009D149B"/>
    <w:rsid w:val="009F2EDD"/>
    <w:rsid w:val="00B005B9"/>
    <w:rsid w:val="00B0065A"/>
    <w:rsid w:val="00B25EF3"/>
    <w:rsid w:val="00B272A3"/>
    <w:rsid w:val="00BD4E51"/>
    <w:rsid w:val="00C56601"/>
    <w:rsid w:val="00E64B39"/>
    <w:rsid w:val="00EA529D"/>
    <w:rsid w:val="00EC6BDF"/>
    <w:rsid w:val="00F32547"/>
    <w:rsid w:val="00FA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D1A6C"/>
  <w15:chartTrackingRefBased/>
  <w15:docId w15:val="{CC8B9CB5-9985-4FF8-A476-1DCBB7A3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5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2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/customXml/item4.xml" Id="Ra07ec6c922a84d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ad16d-e4db-4de0-a737-a002a6c1171e">
      <Terms xmlns="http://schemas.microsoft.com/office/infopath/2007/PartnerControls"/>
    </lcf76f155ced4ddcb4097134ff3c332f>
    <TaxCatchAll xmlns="1b1fde7c-afd4-418f-99b6-e873677f55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D55BD4C72294095E21C6194C1E98F" ma:contentTypeVersion="16" ma:contentTypeDescription="Create a new document." ma:contentTypeScope="" ma:versionID="e3ef3d46a6f02c880e0198a671b02056">
  <xsd:schema xmlns:xsd="http://www.w3.org/2001/XMLSchema" xmlns:xs="http://www.w3.org/2001/XMLSchema" xmlns:p="http://schemas.microsoft.com/office/2006/metadata/properties" xmlns:ns2="1b1fde7c-afd4-418f-99b6-e873677f552e" xmlns:ns3="de7ad16d-e4db-4de0-a737-a002a6c1171e" targetNamespace="http://schemas.microsoft.com/office/2006/metadata/properties" ma:root="true" ma:fieldsID="256cac0304f960a3a7f3aee27a1aab3c" ns2:_="" ns3:_="">
    <xsd:import namespace="1b1fde7c-afd4-418f-99b6-e873677f552e"/>
    <xsd:import namespace="de7ad16d-e4db-4de0-a737-a002a6c117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fde7c-afd4-418f-99b6-e873677f55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7cae69-0927-4273-bfcd-1f8d4286500b}" ma:internalName="TaxCatchAll" ma:showField="CatchAllData" ma:web="1b1fde7c-afd4-418f-99b6-e873677f5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ad16d-e4db-4de0-a737-a002a6c11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FF3C5B18883D4E21973B57C2EEED7FD1" version="1.0.0">
  <systemFields>
    <field name="Objective-Id">
      <value order="0">A61104473</value>
    </field>
    <field name="Objective-Title">
      <value order="0">Carmarthenshire - CCG - Example of Practice 3 - Playworks  (2025-2026)</value>
    </field>
    <field name="Objective-Description">
      <value order="0"/>
    </field>
    <field name="Objective-CreationStamp">
      <value order="0">2026-01-08T10:09:41Z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2026-01-08T10:11:46Z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vA110199685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386F7FF-ACC8-4439-90CC-A5A78B9AF9CE}">
  <ds:schemaRefs>
    <ds:schemaRef ds:uri="http://schemas.microsoft.com/office/2006/metadata/properties"/>
    <ds:schemaRef ds:uri="http://schemas.microsoft.com/office/infopath/2007/PartnerControls"/>
    <ds:schemaRef ds:uri="de7ad16d-e4db-4de0-a737-a002a6c1171e"/>
    <ds:schemaRef ds:uri="1b1fde7c-afd4-418f-99b6-e873677f552e"/>
  </ds:schemaRefs>
</ds:datastoreItem>
</file>

<file path=customXml/itemProps2.xml><?xml version="1.0" encoding="utf-8"?>
<ds:datastoreItem xmlns:ds="http://schemas.openxmlformats.org/officeDocument/2006/customXml" ds:itemID="{F5EA0217-D689-44E1-9A49-CE048FDFD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0CDE1-CB52-4221-BD11-DF6A97825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fde7c-afd4-418f-99b6-e873677f552e"/>
    <ds:schemaRef ds:uri="de7ad16d-e4db-4de0-a737-a002a6c11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1421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Lewis</dc:creator>
  <cp:keywords/>
  <dc:description/>
  <cp:lastModifiedBy>Herneman, Michelle (HSCEY - Early Years, Childcare &amp; Play)</cp:lastModifiedBy>
  <cp:revision>3</cp:revision>
  <dcterms:created xsi:type="dcterms:W3CDTF">2025-10-17T10:12:00Z</dcterms:created>
  <dcterms:modified xsi:type="dcterms:W3CDTF">2026-01-08T10:08:00Z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0x0101005B3D55BD4C72294095E21C6194C1E98F</vt:lpwstr>
  </op:property>
  <op:property fmtid="{D5CDD505-2E9C-101B-9397-08002B2CF9AE}" pid="3" name="MediaServiceImageTags">
    <vt:lpwstr/>
  </op:property>
  <op:property fmtid="{D5CDD505-2E9C-101B-9397-08002B2CF9AE}" pid="4" name="Customer-Id">
    <vt:lpwstr>FF3C5B18883D4E21973B57C2EEED7FD1</vt:lpwstr>
  </op:property>
  <op:property fmtid="{D5CDD505-2E9C-101B-9397-08002B2CF9AE}" pid="5" name="Objective-Id">
    <vt:lpwstr>A61104473</vt:lpwstr>
  </op:property>
  <op:property fmtid="{D5CDD505-2E9C-101B-9397-08002B2CF9AE}" pid="6" name="Objective-Title">
    <vt:lpwstr>Carmarthenshire - CCG - Example of Practice 3 - Playworks  (2025-2026)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2026-01-08T10:09:41Z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false</vt:bool>
  </op:property>
  <op:property fmtid="{D5CDD505-2E9C-101B-9397-08002B2CF9AE}" pid="11" name="Objective-DatePublished">
    <vt:lpwstr/>
  </op:property>
  <op:property fmtid="{D5CDD505-2E9C-101B-9397-08002B2CF9AE}" pid="12" name="Objective-ModificationStamp">
    <vt:filetime>2026-01-08T10:11:46Z</vt:filetime>
  </op:property>
  <op:property fmtid="{D5CDD505-2E9C-101B-9397-08002B2CF9AE}" pid="13" name="Objective-Owner">
    <vt:lpwstr>Herneman, Michelle (HSCEY - Early Years, Childcare &amp; Play)</vt:lpwstr>
  </op:property>
  <op:property fmtid="{D5CDD505-2E9C-101B-9397-08002B2CF9AE}" pid="14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5" name="Objective-Parent">
    <vt:lpwstr>2025-26 - CCG Focus Page - Case Studies Claim 1</vt:lpwstr>
  </op:property>
  <op:property fmtid="{D5CDD505-2E9C-101B-9397-08002B2CF9AE}" pid="16" name="Objective-State">
    <vt:lpwstr>Being Drafted</vt:lpwstr>
  </op:property>
  <op:property fmtid="{D5CDD505-2E9C-101B-9397-08002B2CF9AE}" pid="17" name="Objective-VersionId">
    <vt:lpwstr>vA110199685</vt:lpwstr>
  </op:property>
  <op:property fmtid="{D5CDD505-2E9C-101B-9397-08002B2CF9AE}" pid="18" name="Objective-Version">
    <vt:lpwstr>0.1</vt:lpwstr>
  </op:property>
  <op:property fmtid="{D5CDD505-2E9C-101B-9397-08002B2CF9AE}" pid="19" name="Objective-VersionNumber">
    <vt:r8>1</vt:r8>
  </op:property>
  <op:property fmtid="{D5CDD505-2E9C-101B-9397-08002B2CF9AE}" pid="20" name="Objective-VersionComment">
    <vt:lpwstr>First version</vt:lpwstr>
  </op:property>
  <op:property fmtid="{D5CDD505-2E9C-101B-9397-08002B2CF9AE}" pid="21" name="Objective-FileNumber">
    <vt:lpwstr/>
  </op:property>
  <op:property fmtid="{D5CDD505-2E9C-101B-9397-08002B2CF9AE}" pid="22" name="Objective-Classification">
    <vt:lpwstr>[Inherited - Official]</vt:lpwstr>
  </op:property>
  <op:property fmtid="{D5CDD505-2E9C-101B-9397-08002B2CF9AE}" pid="23" name="Objective-Caveats">
    <vt:lpwstr/>
  </op:property>
  <op:property fmtid="{D5CDD505-2E9C-101B-9397-08002B2CF9AE}" pid="24" name="Objective-Date Acquired">
    <vt:lpwstr/>
  </op:property>
  <op:property fmtid="{D5CDD505-2E9C-101B-9397-08002B2CF9AE}" pid="25" name="Objective-Official Translation">
    <vt:lpwstr/>
  </op:property>
  <op:property fmtid="{D5CDD505-2E9C-101B-9397-08002B2CF9AE}" pid="26" name="Objective-Connect Creator">
    <vt:lpwstr/>
  </op:property>
  <op:property fmtid="{D5CDD505-2E9C-101B-9397-08002B2CF9AE}" pid="27" name="Objective-Comment">
    <vt:lpwstr/>
  </op:property>
</op:Properties>
</file>