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da42630df8d47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50F87F26" w14:textId="00264C6C" w:rsidR="00836FE8" w:rsidRPr="000A13F9" w:rsidRDefault="00BF201B" w:rsidP="000A13F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xmlns:w14="http://schemas.microsoft.com/office/word/2010/wordml" w14:val="none"/>
        </w:rPr>
      </w:pPr>
      <w:r w:rsidRPr="000A13F9">
        <w:rPr>
          <w:b/>
          <w:rFonts w:eastAsia="Times New Roman" w:cs="Times New Roman"/>
          <w:kern w:val="0"/>
          <w:sz w:val="36"/>
          <w:szCs w:val="36"/>
          <w14:ligatures xmlns:w14="http://schemas.microsoft.com/office/word/2010/wordml" w14:val="none"/>
          <w:lang w:bidi="cy-GB" w:val="cy-GB"/>
        </w:rPr>
        <w:t xml:space="preserve">Astudiaeth Achos – Hybu Ymgysylltiad Cadarnhaol Ymhlith Pobl Ifanc (PPEYP)</w:t>
      </w:r>
    </w:p>
    <w:p xmlns:w="http://schemas.openxmlformats.org/wordprocessingml/2006/main" w14:paraId="0FF1CD1F" w14:textId="77777777" w:rsidR="00BF201B" w:rsidRPr="000A13F9" w:rsidRDefault="00BF201B"/>
    <w:p xmlns:w="http://schemas.openxmlformats.org/wordprocessingml/2006/main" w14:paraId="09989B69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  <w:lang w:bidi="cy-GB" w:val="cy-GB"/>
        </w:rPr>
        <w:t xml:space="preserve">Person Ifanc – S</w:t>
      </w:r>
    </w:p>
    <w:p xmlns:w="http://schemas.openxmlformats.org/wordprocessingml/2006/main" w14:paraId="2D728B85" w14:textId="77777777" w:rsidR="000A13F9" w:rsidRDefault="000A13F9" w:rsidP="00BF201B">
      <w:pPr>
        <w:rPr>
          <w:rFonts w:cs="Arial"/>
          <w:b/>
          <w:bCs/>
        </w:rPr>
      </w:pPr>
    </w:p>
    <w:p xmlns:w="http://schemas.openxmlformats.org/wordprocessingml/2006/main" w14:paraId="05CC0495" w14:textId="0EE2CA2B" w:rsidR="00BF201B" w:rsidRPr="000A13F9" w:rsidRDefault="00BF201B" w:rsidP="00BF201B">
      <w:pPr>
        <w:rPr>
          <w:rFonts w:cs="Arial"/>
          <w:b/>
          <w:bCs/>
        </w:rPr>
      </w:pPr>
      <w:r w:rsidRPr="000A13F9">
        <w:rPr>
          <w:b/>
          <w:rFonts w:cs="Arial"/>
          <w:lang w:bidi="cy-GB" w:val="cy-GB"/>
        </w:rPr>
        <w:t xml:space="preserve">Atgyfeirio</w:t>
      </w:r>
    </w:p>
    <w:p xmlns:w="http://schemas.openxmlformats.org/wordprocessingml/2006/main" w14:paraId="7ED886EA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  <w:lang w:bidi="cy-GB" w:val="cy-GB"/>
        </w:rPr>
        <w:t xml:space="preserve">Achos PPEYP a drafodwyd yng Nghyfarfod Cyflawni Gweithredol PPEYP a’r Gronfa Ffyniant Gyffredin (SPF). Atgyfeiriad wedi’i dderbyn gan weithiwr atal 23/06/2025 am gymorth gyda H (Mam) sy’n rheoli ymddygiad S yn y cartref ac yn y gymuned. Mae Dyfodol Cadarnhaol wedi cefnogi S ar sail 2:1 gan ddefnyddio dulliau sy’n canolbwyntio ar chwaraeon i gefnogi rhan S mewn ymddygiad gwrthgymdeithasol. </w:t>
      </w:r>
    </w:p>
    <w:p xmlns:w="http://schemas.openxmlformats.org/wordprocessingml/2006/main" w14:paraId="53BCC774" w14:textId="77777777" w:rsidR="00BF201B" w:rsidRPr="000A13F9" w:rsidRDefault="00BF201B" w:rsidP="00BF201B">
      <w:pPr>
        <w:rPr>
          <w:rFonts w:cs="Arial"/>
        </w:rPr>
      </w:pPr>
    </w:p>
    <w:p xmlns:w="http://schemas.openxmlformats.org/wordprocessingml/2006/main" w14:paraId="0C3C7E24" w14:textId="77777777" w:rsidR="00BF201B" w:rsidRPr="000A13F9" w:rsidRDefault="00BF201B" w:rsidP="00BF201B">
      <w:pPr>
        <w:rPr>
          <w:rFonts w:cs="Arial"/>
          <w:b/>
          <w:bCs/>
        </w:rPr>
      </w:pPr>
      <w:r w:rsidRPr="000A13F9">
        <w:rPr>
          <w:b/>
          <w:rFonts w:cs="Arial"/>
          <w:lang w:bidi="cy-GB" w:val="cy-GB"/>
        </w:rPr>
        <w:t xml:space="preserve">Deilliannau</w:t>
      </w:r>
    </w:p>
    <w:p xmlns:w="http://schemas.openxmlformats.org/wordprocessingml/2006/main" w14:paraId="07BFEC1F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  <w:lang w:bidi="cy-GB" w:val="cy-GB"/>
        </w:rPr>
        <w:t xml:space="preserve">Mae’r gweithiwr atal wedi cwblhau sesiynau rhianta ynghylch y canlynol:</w:t>
      </w:r>
    </w:p>
    <w:p xmlns:w="http://schemas.openxmlformats.org/wordprocessingml/2006/main" w14:paraId="68D207D9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Tasgau a datblygu ymennydd pobl ifanc</w:t>
      </w:r>
    </w:p>
    <w:p xmlns:w="http://schemas.openxmlformats.org/wordprocessingml/2006/main" w14:paraId="5C83FE93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Strategaethau hunanofal</w:t>
      </w:r>
    </w:p>
    <w:p xmlns:w="http://schemas.openxmlformats.org/wordprocessingml/2006/main" w14:paraId="4ECA3913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Defnyddio anogaeth, canmol a gwrando gweithredol</w:t>
      </w:r>
    </w:p>
    <w:p xmlns:w="http://schemas.openxmlformats.org/wordprocessingml/2006/main" w14:paraId="3EFC686B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Empathi ac iaith y corff</w:t>
      </w:r>
    </w:p>
    <w:p xmlns:w="http://schemas.openxmlformats.org/wordprocessingml/2006/main" w14:paraId="743E9487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Arddulliau rhianta a modelu ymddygiad</w:t>
      </w:r>
    </w:p>
    <w:p xmlns:w="http://schemas.openxmlformats.org/wordprocessingml/2006/main" w14:paraId="1FD50012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Technegau cyfathrebu (e.e. datganiadau “Rwy”)</w:t>
      </w:r>
    </w:p>
    <w:p xmlns:w="http://schemas.openxmlformats.org/wordprocessingml/2006/main" w14:paraId="49708449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  <w:lang w:bidi="cy-GB" w:val="cy-GB"/>
        </w:rPr>
        <w:t xml:space="preserve">Ffiniau, negodi a chytundebau teuluol</w:t>
      </w:r>
    </w:p>
    <w:p xmlns:w="http://schemas.openxmlformats.org/wordprocessingml/2006/main" w14:paraId="7C8FC4E0" w14:textId="77777777" w:rsidR="00BF201B" w:rsidRPr="000A13F9" w:rsidRDefault="00BF201B" w:rsidP="00BF201B">
      <w:pPr>
        <w:rPr>
          <w:rFonts w:cs="Arial"/>
        </w:rPr>
      </w:pPr>
    </w:p>
    <w:p xmlns:w="http://schemas.openxmlformats.org/wordprocessingml/2006/main" w14:paraId="3D54E23E" w14:textId="77777777" w:rsidR="000A13F9" w:rsidRDefault="00BF201B" w:rsidP="00BF201B">
      <w:pPr>
        <w:spacing w:before="100" w:beforeAutospacing="1" w:after="100" w:afterAutospacing="1"/>
        <w:rPr>
          <w:rFonts w:cs="Arial"/>
        </w:rPr>
      </w:pPr>
      <w:r w:rsidRPr="000A13F9">
        <w:rPr>
          <w:rFonts w:cs="Arial"/>
          <w:lang w:bidi="cy-GB" w:val="cy-GB"/>
        </w:rPr>
        <w:t xml:space="preserve">Cynhaliwyd ymweliadau ar y cyd rhwng y Tîm Atal a Dyfodol Cadarnhaol i gwrdd â’r ysgol a bydd H yn ystyried lleoedd diogel er mwyn i S cael rhyngweithio cymdeithasol cadarnhaol ac annog cyfrifoldeb ac ymgysylltiad â’r gymuned. </w:t>
      </w:r>
    </w:p>
    <w:p xmlns:w="http://schemas.openxmlformats.org/wordprocessingml/2006/main" w14:paraId="29E97F62" w14:textId="77777777" w:rsidR="000A13F9" w:rsidRDefault="00BF201B" w:rsidP="00BF201B">
      <w:pPr>
        <w:spacing w:before="100" w:beforeAutospacing="1" w:after="100" w:afterAutospacing="1"/>
        <w:rPr>
          <w:rFonts w:cs="Arial"/>
        </w:rPr>
      </w:pPr>
      <w:r w:rsidRPr="000A13F9">
        <w:rPr>
          <w:rFonts w:cs="Arial"/>
          <w:lang w:bidi="cy-GB" w:val="cy-GB"/>
        </w:rPr>
        <w:t xml:space="preserve">Mae cymorth i’r teulu yn mynd rhagddi. Mae hyn yn cynnwys cynllunio cydlynol rhwng asiantaethau, cysylltu’n rheolaidd â’r teulu, a chymorth rhianta, chwaraeon a lles penodol i fynd i’r afael â chyfranogiad S ym maes ymddygiad gwrthgymdeithasol. </w:t>
      </w:r>
    </w:p>
    <w:p xmlns:w="http://schemas.openxmlformats.org/wordprocessingml/2006/main" w14:paraId="7A327E52" w14:textId="7C78307F" w:rsidR="00BF201B" w:rsidRPr="000A13F9" w:rsidRDefault="00BF201B" w:rsidP="00BF201B">
      <w:pPr>
        <w:spacing w:before="100" w:beforeAutospacing="1" w:after="100" w:afterAutospacing="1"/>
        <w:rPr>
          <w:rFonts w:cs="Arial"/>
          <w:b/>
          <w:bCs/>
          <w:color w:val="FFC000"/>
        </w:rPr>
      </w:pPr>
      <w:r w:rsidRPr="000A13F9">
        <w:rPr>
          <w:rFonts w:cs="Arial"/>
          <w:lang w:bidi="cy-GB" w:val="cy-GB"/>
        </w:rPr>
        <w:t xml:space="preserve">Mae’r ddau wasanaeth hefyd yn cysylltu â thimau’r Heddlu/ymddygiad gwrthgymdeithasol er mwyn ymgysylltu’n barhaus, monitro a chefnogi newid mewn ymddygiad.</w:t>
      </w:r>
    </w:p>
    <w:p xmlns:w="http://schemas.openxmlformats.org/wordprocessingml/2006/main" w14:paraId="6C3733CC" w14:textId="1815F39E" w:rsidR="00BF201B" w:rsidRPr="000A13F9" w:rsidRDefault="00BF201B" w:rsidP="00BF201B">
      <w:pPr>
        <w:spacing w:before="100" w:beforeAutospacing="1" w:after="100" w:afterAutospacing="1"/>
        <w:rPr>
          <w:rFonts w:cs="Arial"/>
          <w:b/>
          <w:bCs/>
          <w:color w:val="FFC000"/>
        </w:rPr>
      </w:pPr>
    </w:p>
    <w:p xmlns:w="http://schemas.openxmlformats.org/wordprocessingml/2006/main" w14:paraId="55D5E3FF" w14:textId="77777777" w:rsidR="00BF201B" w:rsidRPr="000A13F9" w:rsidRDefault="00BF201B"/>
    <w:sectPr xmlns:w="http://schemas.openxmlformats.org/wordprocessingml/2006/main" w:rsidR="00BF201B" w:rsidRPr="000A13F9" w:rsidSect="00492C8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3AAE" w14:textId="77777777" w:rsidR="004C3B3E" w:rsidRDefault="004C3B3E" w:rsidP="000A13F9">
      <w:pPr>
        <w:spacing w:after="0" w:line="240" w:lineRule="auto"/>
      </w:pPr>
      <w:r>
        <w:separator/>
      </w:r>
    </w:p>
  </w:endnote>
  <w:endnote w:type="continuationSeparator" w:id="0">
    <w:p w14:paraId="0425C4AF" w14:textId="77777777" w:rsidR="004C3B3E" w:rsidRDefault="004C3B3E" w:rsidP="000A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FAC6" w14:textId="77777777" w:rsidR="004C3B3E" w:rsidRDefault="004C3B3E" w:rsidP="000A13F9">
      <w:pPr>
        <w:spacing w:after="0" w:line="240" w:lineRule="auto"/>
      </w:pPr>
      <w:r>
        <w:separator/>
      </w:r>
    </w:p>
  </w:footnote>
  <w:footnote w:type="continuationSeparator" w:id="0">
    <w:p w14:paraId="16754FA8" w14:textId="77777777" w:rsidR="004C3B3E" w:rsidRDefault="004C3B3E" w:rsidP="000A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ADFF984" w14:textId="77777777" w:rsidR="000A13F9" w:rsidRDefault="000A13F9" w:rsidP="000A13F9">
    <w:pPr>
      <w:spacing w:after="0" w:line="240" w:lineRule="auto"/>
    </w:pPr>
    <w:r>
      <w:rPr>
        <w:lang w:bidi="cy-GB" w:val="cy-GB"/>
      </w:rPr>
      <w:t xml:space="preserve">Cyngor Dinas Casnewydd</w:t>
    </w:r>
  </w:p>
  <w:p w14:paraId="1F909A13" w14:textId="77777777" w:rsidR="000A13F9" w:rsidRDefault="000A13F9">
    <w:pPr>
      <w:pStyle w:val="Header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68584A6B"/>
    <w:multiLevelType w:val="hybridMultilevel"/>
    <w:tmpl w:val="6F56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1B"/>
    <w:rsid w:val="000A13F9"/>
    <w:rsid w:val="0015326D"/>
    <w:rsid w:val="002C36BC"/>
    <w:rsid w:val="00492C8E"/>
    <w:rsid w:val="004C3B3E"/>
    <w:rsid w:val="006C26BC"/>
    <w:rsid w:val="008156D0"/>
    <w:rsid w:val="00836FE8"/>
    <w:rsid w:val="008C2473"/>
    <w:rsid w:val="00BA4FE7"/>
    <w:rsid w:val="00BF201B"/>
    <w:rsid w:val="00D6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E27"/>
  <w15:chartTrackingRefBased/>
  <w15:docId w15:val="{5EE375E9-34E0-4E1F-B665-0B8DE924E79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201B"/>
    <w:pPr>
      <w:spacing w:after="0" w:line="240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1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F9"/>
  </w:style>
  <w:style w:type="paragraph" w:styleId="Footer">
    <w:name w:val="footer"/>
    <w:basedOn w:val="Normal"/>
    <w:link w:val="FooterChar"/>
    <w:uiPriority w:val="99"/>
    <w:unhideWhenUsed/>
    <w:rsid w:val="000A1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cc2574761094423e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A61148367</value>
    </field>
    <field name="Objective-Title">
      <value order="0">Newport - CCG - Example of Practice 2 - PPE (2025-2026)</value>
    </field>
    <field name="Objective-Description">
      <value order="0"/>
    </field>
    <field name="Objective-CreationStamp">
      <value order="0">2026-01-12T13:50:25Z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2026-01-12T13:50:28Z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vA110273561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1097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2</cp:revision>
  <dcterms:created xsi:type="dcterms:W3CDTF">2025-10-13T13:31:00Z</dcterms:created>
  <dcterms:modified xsi:type="dcterms:W3CDTF">2026-01-12T12:47:00Z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A61148367</vt:lpwstr>
  </op:property>
  <op:property fmtid="{D5CDD505-2E9C-101B-9397-08002B2CF9AE}" pid="4" name="Objective-Title">
    <vt:lpwstr xmlns:vt="http://schemas.openxmlformats.org/officeDocument/2006/docPropsVTypes">Newport - CCG - Example of Practice 2 - PPE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2026-01-12T13:50:25Z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2026-01-12T13:50:28Z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vA110273561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