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9dfdd76745c843c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7580" w14:textId="3E3FA967" w:rsidR="00AC4E7A" w:rsidRPr="00B763A1" w:rsidRDefault="00AC4E7A" w:rsidP="00AC4E7A">
      <w:pPr>
        <w:spacing w:after="0" w:line="240" w:lineRule="auto"/>
        <w:outlineLvl w:val="1"/>
        <w:rPr>
          <w:rFonts w:eastAsia="Times New Roman" w:cs="Times New Roman"/>
          <w:b/>
          <w:bCs/>
          <w:kern w:val="0"/>
          <w:sz w:val="36"/>
          <w:szCs w:val="36"/>
          <w:lang w:eastAsia="en-GB"/>
          <w14:ligatures w14:val="none"/>
        </w:rPr>
      </w:pPr>
      <w:r w:rsidRPr="00B763A1">
        <w:rPr>
          <w:rFonts w:eastAsia="Times New Roman" w:cs="Times New Roman"/>
          <w:b/>
          <w:bCs/>
          <w:kern w:val="0"/>
          <w:sz w:val="36"/>
          <w:szCs w:val="36"/>
          <w:lang w:eastAsia="en-GB"/>
          <w14:ligatures w14:val="none"/>
        </w:rPr>
        <w:t xml:space="preserve">Case Study: </w:t>
      </w:r>
      <w:r>
        <w:rPr>
          <w:rFonts w:eastAsia="Times New Roman" w:cs="Times New Roman"/>
          <w:b/>
          <w:bCs/>
          <w:kern w:val="0"/>
          <w:sz w:val="36"/>
          <w:szCs w:val="36"/>
          <w:lang w:eastAsia="en-GB"/>
          <w14:ligatures w14:val="none"/>
        </w:rPr>
        <w:t>Early Intervention Parenting Support</w:t>
      </w:r>
    </w:p>
    <w:p w14:paraId="070FFD21" w14:textId="77777777" w:rsidR="00AC4E7A" w:rsidRDefault="00AC4E7A" w:rsidP="00AC4E7A">
      <w:pPr>
        <w:spacing w:after="0" w:line="240" w:lineRule="auto"/>
        <w:rPr>
          <w:b/>
          <w:bCs/>
        </w:rPr>
      </w:pPr>
    </w:p>
    <w:p w14:paraId="214D0E94" w14:textId="3A0904F5" w:rsidR="00D20CA8" w:rsidRPr="00D20CA8" w:rsidRDefault="00D20CA8" w:rsidP="00AC4E7A">
      <w:pPr>
        <w:spacing w:after="0" w:line="240" w:lineRule="auto"/>
        <w:rPr>
          <w:b/>
          <w:bCs/>
        </w:rPr>
      </w:pPr>
      <w:r w:rsidRPr="00D20CA8">
        <w:rPr>
          <w:b/>
          <w:bCs/>
        </w:rPr>
        <w:t>Background</w:t>
      </w:r>
    </w:p>
    <w:p w14:paraId="24350302" w14:textId="77777777" w:rsidR="00D20CA8" w:rsidRDefault="00D20CA8" w:rsidP="00AC4E7A">
      <w:pPr>
        <w:spacing w:after="0" w:line="240" w:lineRule="auto"/>
      </w:pPr>
      <w:r w:rsidRPr="00D20CA8">
        <w:t>Support was requested from a single parent of 2 children, who had left her husband 18 months ago due to domestic abuse. Her daughter was 13 years old and her son 8. The children didn't see their father regularly and the relationship between the parents was difficult.</w:t>
      </w:r>
    </w:p>
    <w:p w14:paraId="5C932AF2" w14:textId="77777777" w:rsidR="00AC4E7A" w:rsidRPr="00D20CA8" w:rsidRDefault="00AC4E7A" w:rsidP="00AC4E7A">
      <w:pPr>
        <w:spacing w:after="0" w:line="240" w:lineRule="auto"/>
      </w:pPr>
    </w:p>
    <w:p w14:paraId="20C122E5" w14:textId="14E37A35" w:rsidR="00D20CA8" w:rsidRDefault="00D20CA8" w:rsidP="00AC4E7A">
      <w:pPr>
        <w:spacing w:after="0" w:line="240" w:lineRule="auto"/>
      </w:pPr>
      <w:r w:rsidRPr="00D20CA8">
        <w:t>The mother had been employed before the she left her husband, but her employment has ended due to her poor mental health. She was living with both children in temporary accommodation</w:t>
      </w:r>
      <w:r w:rsidR="00AC4E7A">
        <w:t>.</w:t>
      </w:r>
    </w:p>
    <w:p w14:paraId="5F233BD0" w14:textId="77777777" w:rsidR="00AC4E7A" w:rsidRPr="00D20CA8" w:rsidRDefault="00AC4E7A" w:rsidP="00AC4E7A">
      <w:pPr>
        <w:spacing w:after="0" w:line="240" w:lineRule="auto"/>
      </w:pPr>
    </w:p>
    <w:p w14:paraId="2C646364" w14:textId="64C2C007" w:rsidR="00D20CA8" w:rsidRPr="00D20CA8" w:rsidRDefault="00D20CA8" w:rsidP="00AC4E7A">
      <w:pPr>
        <w:spacing w:after="0" w:line="240" w:lineRule="auto"/>
        <w:rPr>
          <w:b/>
          <w:bCs/>
        </w:rPr>
      </w:pPr>
      <w:r w:rsidRPr="00D20CA8">
        <w:rPr>
          <w:b/>
          <w:bCs/>
        </w:rPr>
        <w:t>Reason for Referral</w:t>
      </w:r>
    </w:p>
    <w:p w14:paraId="2245AFA6" w14:textId="77777777" w:rsidR="00D20CA8" w:rsidRDefault="00D20CA8" w:rsidP="00AC4E7A">
      <w:pPr>
        <w:spacing w:after="0" w:line="240" w:lineRule="auto"/>
      </w:pPr>
      <w:r w:rsidRPr="00D20CA8">
        <w:t>The school the daughter was attending submitted a referral requesting support for the mother as she was struggling to cope with her teenage daughter’s behaviour. She had been displaying challenging behaviour both at school and home. She was reported to be aggressive and non-communicative.</w:t>
      </w:r>
    </w:p>
    <w:p w14:paraId="3DEADB43" w14:textId="77777777" w:rsidR="00AC4E7A" w:rsidRPr="00D20CA8" w:rsidRDefault="00AC4E7A" w:rsidP="00AC4E7A">
      <w:pPr>
        <w:spacing w:after="0" w:line="240" w:lineRule="auto"/>
      </w:pPr>
    </w:p>
    <w:p w14:paraId="66702F3F" w14:textId="24D50530" w:rsidR="00D20CA8" w:rsidRPr="00D20CA8" w:rsidRDefault="00D20CA8" w:rsidP="00AC4E7A">
      <w:pPr>
        <w:spacing w:after="0" w:line="240" w:lineRule="auto"/>
        <w:rPr>
          <w:b/>
          <w:bCs/>
        </w:rPr>
      </w:pPr>
      <w:r w:rsidRPr="00D20CA8">
        <w:rPr>
          <w:b/>
          <w:bCs/>
        </w:rPr>
        <w:t>Support</w:t>
      </w:r>
    </w:p>
    <w:p w14:paraId="78D169B6" w14:textId="77777777" w:rsidR="00D20CA8" w:rsidRDefault="00D20CA8" w:rsidP="00AC4E7A">
      <w:pPr>
        <w:spacing w:after="0" w:line="240" w:lineRule="auto"/>
      </w:pPr>
      <w:r w:rsidRPr="00D20CA8">
        <w:t>After carrying out a full assessment with the mother, it was decided that she would benefit from a parenting programme. The Take 3 course was identified as the most suitable. She was reluctant and anxious about attending a group but agreed to give it a go.</w:t>
      </w:r>
    </w:p>
    <w:p w14:paraId="3D4EC906" w14:textId="77777777" w:rsidR="00AC4E7A" w:rsidRPr="00D20CA8" w:rsidRDefault="00AC4E7A" w:rsidP="00AC4E7A">
      <w:pPr>
        <w:spacing w:after="0" w:line="240" w:lineRule="auto"/>
      </w:pPr>
    </w:p>
    <w:p w14:paraId="14D1658E" w14:textId="77777777" w:rsidR="00D20CA8" w:rsidRDefault="00D20CA8" w:rsidP="00AC4E7A">
      <w:pPr>
        <w:spacing w:after="0" w:line="240" w:lineRule="auto"/>
      </w:pPr>
      <w:r w:rsidRPr="00D20CA8">
        <w:t xml:space="preserve">The mother was quiet during the first couple of sessions but did demonstrate that she understood and saw the benefit of the material covered. In later sessions she started to </w:t>
      </w:r>
      <w:proofErr w:type="gramStart"/>
      <w:r w:rsidRPr="00D20CA8">
        <w:t>open up</w:t>
      </w:r>
      <w:proofErr w:type="gramEnd"/>
      <w:r w:rsidRPr="00D20CA8">
        <w:t xml:space="preserve"> as she heard other parents talking about their experiences and engaged more in the discussions.</w:t>
      </w:r>
    </w:p>
    <w:p w14:paraId="3BD33940" w14:textId="77777777" w:rsidR="00AC4E7A" w:rsidRPr="00D20CA8" w:rsidRDefault="00AC4E7A" w:rsidP="00AC4E7A">
      <w:pPr>
        <w:spacing w:after="0" w:line="240" w:lineRule="auto"/>
      </w:pPr>
    </w:p>
    <w:p w14:paraId="4031A492" w14:textId="77777777" w:rsidR="00D20CA8" w:rsidRDefault="00D20CA8" w:rsidP="00AC4E7A">
      <w:pPr>
        <w:spacing w:after="0" w:line="240" w:lineRule="auto"/>
      </w:pPr>
      <w:r w:rsidRPr="00D20CA8">
        <w:t>By week 4 she was able to share how she was starting to pay more attention to her children when they were talking to her and how she was more confident asking how they were feeling, From then on, she was fully engaged and joined in all the discussions and shared about the positive affects her changes were having on the whole family.</w:t>
      </w:r>
    </w:p>
    <w:p w14:paraId="374ED903" w14:textId="77777777" w:rsidR="00AC4E7A" w:rsidRPr="00D20CA8" w:rsidRDefault="00AC4E7A" w:rsidP="00AC4E7A">
      <w:pPr>
        <w:spacing w:after="0" w:line="240" w:lineRule="auto"/>
      </w:pPr>
    </w:p>
    <w:p w14:paraId="4B83406B" w14:textId="77777777" w:rsidR="00D20CA8" w:rsidRDefault="00D20CA8" w:rsidP="00AC4E7A">
      <w:pPr>
        <w:spacing w:after="0" w:line="240" w:lineRule="auto"/>
      </w:pPr>
      <w:r w:rsidRPr="00D20CA8">
        <w:t>The mother completed the course with 100% attendance.</w:t>
      </w:r>
    </w:p>
    <w:p w14:paraId="71340719" w14:textId="77777777" w:rsidR="00AC4E7A" w:rsidRPr="00D20CA8" w:rsidRDefault="00AC4E7A" w:rsidP="00AC4E7A">
      <w:pPr>
        <w:spacing w:after="0" w:line="240" w:lineRule="auto"/>
      </w:pPr>
    </w:p>
    <w:p w14:paraId="054B1860" w14:textId="64493F99" w:rsidR="00D20CA8" w:rsidRPr="00D20CA8" w:rsidRDefault="00D20CA8" w:rsidP="00AC4E7A">
      <w:pPr>
        <w:spacing w:after="0" w:line="240" w:lineRule="auto"/>
        <w:rPr>
          <w:b/>
          <w:bCs/>
        </w:rPr>
      </w:pPr>
      <w:r w:rsidRPr="00D20CA8">
        <w:rPr>
          <w:b/>
          <w:bCs/>
        </w:rPr>
        <w:t>Outcomes</w:t>
      </w:r>
    </w:p>
    <w:p w14:paraId="2CF2C3A3" w14:textId="77777777" w:rsidR="00D20CA8" w:rsidRDefault="00D20CA8" w:rsidP="00AC4E7A">
      <w:pPr>
        <w:spacing w:after="0" w:line="240" w:lineRule="auto"/>
      </w:pPr>
      <w:r w:rsidRPr="00D20CA8">
        <w:t>The mother was visibly more confident by the end of the course. She said she really enjoyed the group and thanked the facilitators for being positive, supportive and non-judgemental, which she hadn’t been expecting. She said she had thought the group leaders would be telling her she was doing everything wrong and was a bad parent – but it wasn’t like that at all.</w:t>
      </w:r>
    </w:p>
    <w:p w14:paraId="6E2FFF6C" w14:textId="77777777" w:rsidR="00AC4E7A" w:rsidRPr="00D20CA8" w:rsidRDefault="00AC4E7A" w:rsidP="00AC4E7A">
      <w:pPr>
        <w:spacing w:after="0" w:line="240" w:lineRule="auto"/>
      </w:pPr>
    </w:p>
    <w:p w14:paraId="784816DC" w14:textId="77777777" w:rsidR="00D20CA8" w:rsidRDefault="00D20CA8" w:rsidP="00AC4E7A">
      <w:pPr>
        <w:spacing w:after="0" w:line="240" w:lineRule="auto"/>
      </w:pPr>
      <w:r w:rsidRPr="00D20CA8">
        <w:t>She stated that she enjoyed the group environment, being able to talk to other parents about their experiences and realising that she wasn’t the only one facing challenges with her children. She recognised that she wouldn’t have got all that if she wasn’t in a group.</w:t>
      </w:r>
    </w:p>
    <w:p w14:paraId="7C173647" w14:textId="77777777" w:rsidR="00AC4E7A" w:rsidRPr="00D20CA8" w:rsidRDefault="00AC4E7A" w:rsidP="00AC4E7A">
      <w:pPr>
        <w:spacing w:after="0" w:line="240" w:lineRule="auto"/>
      </w:pPr>
    </w:p>
    <w:p w14:paraId="00A1DD2D" w14:textId="77777777" w:rsidR="00D20CA8" w:rsidRDefault="00D20CA8" w:rsidP="00AC4E7A">
      <w:pPr>
        <w:spacing w:after="0" w:line="240" w:lineRule="auto"/>
      </w:pPr>
      <w:r w:rsidRPr="00D20CA8">
        <w:t>When the initial assessment was done, the mother believed it was her teenage daughter who needed to change and wanted support from her. She now realises that she had the power to change things and that adopting new parenting strategies has benefitted the whole family. She reports that her daughter is so much better both at home and school and feels a real sense of achievement. During the period of support, the family were housed in a in a new home and are much more settled.</w:t>
      </w:r>
    </w:p>
    <w:p w14:paraId="500A05B2" w14:textId="77777777" w:rsidR="00AC4E7A" w:rsidRPr="00D20CA8" w:rsidRDefault="00AC4E7A" w:rsidP="00AC4E7A">
      <w:pPr>
        <w:spacing w:after="0" w:line="240" w:lineRule="auto"/>
      </w:pPr>
    </w:p>
    <w:p w14:paraId="5CAEC683" w14:textId="77777777" w:rsidR="00D20CA8" w:rsidRDefault="00D20CA8" w:rsidP="00AC4E7A">
      <w:pPr>
        <w:spacing w:after="0" w:line="240" w:lineRule="auto"/>
      </w:pPr>
      <w:r w:rsidRPr="00D20CA8">
        <w:t>The mother commented, “I have a whole new perspective on communicating with my children and I can’t believe the change in them and the atmosphere at home.”</w:t>
      </w:r>
    </w:p>
    <w:p w14:paraId="50B7CCF9" w14:textId="77777777" w:rsidR="00AC4E7A" w:rsidRPr="00D20CA8" w:rsidRDefault="00AC4E7A" w:rsidP="00AC4E7A">
      <w:pPr>
        <w:spacing w:after="0" w:line="240" w:lineRule="auto"/>
      </w:pPr>
    </w:p>
    <w:p w14:paraId="38026E27" w14:textId="77777777" w:rsidR="00D20CA8" w:rsidRPr="00D20CA8" w:rsidRDefault="00D20CA8" w:rsidP="00AC4E7A">
      <w:pPr>
        <w:spacing w:after="0" w:line="240" w:lineRule="auto"/>
      </w:pPr>
      <w:r w:rsidRPr="00D20CA8">
        <w:t>She said the course content was “brilliant” and “every parent should go on it.”</w:t>
      </w:r>
    </w:p>
    <w:p w14:paraId="38CDA899" w14:textId="77777777" w:rsidR="00836FE8" w:rsidRDefault="00836FE8" w:rsidP="00AC4E7A">
      <w:pPr>
        <w:spacing w:after="0" w:line="240" w:lineRule="auto"/>
      </w:pPr>
    </w:p>
    <w:sectPr w:rsidR="00836FE8" w:rsidSect="00AC4E7A">
      <w:headerReference w:type="default" r:id="rId6"/>
      <w:pgSz w:w="11906" w:h="16838"/>
      <w:pgMar w:top="1135" w:right="1134" w:bottom="1134"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3FD52" w14:textId="77777777" w:rsidR="000E1166" w:rsidRDefault="000E1166" w:rsidP="00D20CA8">
      <w:pPr>
        <w:spacing w:after="0" w:line="240" w:lineRule="auto"/>
      </w:pPr>
      <w:r>
        <w:separator/>
      </w:r>
    </w:p>
  </w:endnote>
  <w:endnote w:type="continuationSeparator" w:id="0">
    <w:p w14:paraId="2CC642FD" w14:textId="77777777" w:rsidR="000E1166" w:rsidRDefault="000E1166" w:rsidP="00D2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19E5" w14:textId="77777777" w:rsidR="000E1166" w:rsidRDefault="000E1166" w:rsidP="00D20CA8">
      <w:pPr>
        <w:spacing w:after="0" w:line="240" w:lineRule="auto"/>
      </w:pPr>
      <w:r>
        <w:separator/>
      </w:r>
    </w:p>
  </w:footnote>
  <w:footnote w:type="continuationSeparator" w:id="0">
    <w:p w14:paraId="44D60232" w14:textId="77777777" w:rsidR="000E1166" w:rsidRDefault="000E1166" w:rsidP="00D20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3C45" w14:textId="309D326D" w:rsidR="00D20CA8" w:rsidRDefault="00D20CA8" w:rsidP="00D20CA8">
    <w:pPr>
      <w:spacing w:after="0" w:line="240" w:lineRule="auto"/>
    </w:pPr>
    <w:r>
      <w:t>Newport City Council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A8"/>
    <w:rsid w:val="000348E4"/>
    <w:rsid w:val="000E1166"/>
    <w:rsid w:val="0015326D"/>
    <w:rsid w:val="00270EBD"/>
    <w:rsid w:val="00492C8E"/>
    <w:rsid w:val="006C26BC"/>
    <w:rsid w:val="008156D0"/>
    <w:rsid w:val="00836FE8"/>
    <w:rsid w:val="008C2473"/>
    <w:rsid w:val="00982533"/>
    <w:rsid w:val="00AC4E7A"/>
    <w:rsid w:val="00BA4FE7"/>
    <w:rsid w:val="00D20CA8"/>
    <w:rsid w:val="00EB24F3"/>
    <w:rsid w:val="00F44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77262"/>
  <w15:chartTrackingRefBased/>
  <w15:docId w15:val="{60D2F31E-814C-4C5C-BAF7-C29F5899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C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C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CA8"/>
    <w:rPr>
      <w:rFonts w:eastAsiaTheme="majorEastAsia" w:cstheme="majorBidi"/>
      <w:color w:val="272727" w:themeColor="text1" w:themeTint="D8"/>
    </w:rPr>
  </w:style>
  <w:style w:type="paragraph" w:styleId="Title">
    <w:name w:val="Title"/>
    <w:basedOn w:val="Normal"/>
    <w:next w:val="Normal"/>
    <w:link w:val="TitleChar"/>
    <w:uiPriority w:val="10"/>
    <w:qFormat/>
    <w:rsid w:val="00D20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CA8"/>
    <w:pPr>
      <w:spacing w:before="160"/>
      <w:jc w:val="center"/>
    </w:pPr>
    <w:rPr>
      <w:i/>
      <w:iCs/>
      <w:color w:val="404040" w:themeColor="text1" w:themeTint="BF"/>
    </w:rPr>
  </w:style>
  <w:style w:type="character" w:customStyle="1" w:styleId="QuoteChar">
    <w:name w:val="Quote Char"/>
    <w:basedOn w:val="DefaultParagraphFont"/>
    <w:link w:val="Quote"/>
    <w:uiPriority w:val="29"/>
    <w:rsid w:val="00D20CA8"/>
    <w:rPr>
      <w:i/>
      <w:iCs/>
      <w:color w:val="404040" w:themeColor="text1" w:themeTint="BF"/>
    </w:rPr>
  </w:style>
  <w:style w:type="paragraph" w:styleId="ListParagraph">
    <w:name w:val="List Paragraph"/>
    <w:basedOn w:val="Normal"/>
    <w:uiPriority w:val="34"/>
    <w:qFormat/>
    <w:rsid w:val="00D20CA8"/>
    <w:pPr>
      <w:ind w:left="720"/>
      <w:contextualSpacing/>
    </w:pPr>
  </w:style>
  <w:style w:type="character" w:styleId="IntenseEmphasis">
    <w:name w:val="Intense Emphasis"/>
    <w:basedOn w:val="DefaultParagraphFont"/>
    <w:uiPriority w:val="21"/>
    <w:qFormat/>
    <w:rsid w:val="00D20CA8"/>
    <w:rPr>
      <w:i/>
      <w:iCs/>
      <w:color w:val="0F4761" w:themeColor="accent1" w:themeShade="BF"/>
    </w:rPr>
  </w:style>
  <w:style w:type="paragraph" w:styleId="IntenseQuote">
    <w:name w:val="Intense Quote"/>
    <w:basedOn w:val="Normal"/>
    <w:next w:val="Normal"/>
    <w:link w:val="IntenseQuoteChar"/>
    <w:uiPriority w:val="30"/>
    <w:qFormat/>
    <w:rsid w:val="00D20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CA8"/>
    <w:rPr>
      <w:i/>
      <w:iCs/>
      <w:color w:val="0F4761" w:themeColor="accent1" w:themeShade="BF"/>
    </w:rPr>
  </w:style>
  <w:style w:type="character" w:styleId="IntenseReference">
    <w:name w:val="Intense Reference"/>
    <w:basedOn w:val="DefaultParagraphFont"/>
    <w:uiPriority w:val="32"/>
    <w:qFormat/>
    <w:rsid w:val="00D20CA8"/>
    <w:rPr>
      <w:b/>
      <w:bCs/>
      <w:smallCaps/>
      <w:color w:val="0F4761" w:themeColor="accent1" w:themeShade="BF"/>
      <w:spacing w:val="5"/>
    </w:rPr>
  </w:style>
  <w:style w:type="paragraph" w:styleId="Header">
    <w:name w:val="header"/>
    <w:basedOn w:val="Normal"/>
    <w:link w:val="HeaderChar"/>
    <w:uiPriority w:val="99"/>
    <w:unhideWhenUsed/>
    <w:rsid w:val="00D20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CA8"/>
  </w:style>
  <w:style w:type="paragraph" w:styleId="Footer">
    <w:name w:val="footer"/>
    <w:basedOn w:val="Normal"/>
    <w:link w:val="FooterChar"/>
    <w:uiPriority w:val="99"/>
    <w:unhideWhenUsed/>
    <w:rsid w:val="00D20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R3f5a56587e2b43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A61148452</value>
    </field>
    <field name="Objective-Title">
      <value order="0">Newport - CCG - Example of Practice 5 - Early Intervention Parenting Support (2025-2026)</value>
    </field>
    <field name="Objective-Description">
      <value order="0"/>
    </field>
    <field name="Objective-CreationStamp">
      <value order="0">2026-01-12T13:53:00Z</value>
    </field>
    <field name="Objective-IsApproved">
      <value order="0">false</value>
    </field>
    <field name="Objective-IsPublished">
      <value order="0">false</value>
    </field>
    <field name="Objective-DatePublished">
      <value order="0"/>
    </field>
    <field name="Objective-ModificationStamp">
      <value order="0">2026-01-12T13:53:03Z</value>
    </field>
    <field name="Objective-Owner">
      <value order="0">Herneman, Michelle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alue>
    </field>
    <field name="Objective-Parent">
      <value order="0">2025-26 - CCG Focus Page - Case Studies Claim 1</value>
    </field>
    <field name="Objective-State">
      <value order="0">Being Drafted</value>
    </field>
    <field name="Objective-VersionId">
      <value order="0">vA110273690</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479</Words>
  <Characters>2647</Characters>
  <Application>Microsoft Office Word</Application>
  <DocSecurity>0</DocSecurity>
  <Lines>75</Lines>
  <Paragraphs>30</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Nowell, Rachel (Team Manager)</dc:creator>
  <cp:keywords/>
  <dc:description/>
  <cp:lastModifiedBy>Herneman, Michelle (HSCEY - Early Years, Childcare &amp; Play)</cp:lastModifiedBy>
  <cp:revision>5</cp:revision>
  <dcterms:created xsi:type="dcterms:W3CDTF">2025-10-10T12:09:00Z</dcterms:created>
  <dcterms:modified xsi:type="dcterms:W3CDTF">2026-01-12T13:52:00Z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A61148452</vt:lpwstr>
  </op:property>
  <op:property fmtid="{D5CDD505-2E9C-101B-9397-08002B2CF9AE}" pid="4" name="Objective-Title">
    <vt:lpwstr xmlns:vt="http://schemas.openxmlformats.org/officeDocument/2006/docPropsVTypes">Newport - CCG - Example of Practice 5 - Early Intervention Parenting Support (2025-2026)</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2026-01-12T13:53:00Z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2026-01-12T13:53:03Z</vt:filetime>
  </op:property>
  <op:property fmtid="{D5CDD505-2E9C-101B-9397-08002B2CF9AE}" pid="11" name="Objective-Owner">
    <vt:lpwstr xmlns:vt="http://schemas.openxmlformats.org/officeDocument/2006/docPropsVTypes">Herneman, Michelle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t:lpwstr>
  </op:property>
  <op:property fmtid="{D5CDD505-2E9C-101B-9397-08002B2CF9AE}" pid="13" name="Objective-Parent">
    <vt:lpwstr xmlns:vt="http://schemas.openxmlformats.org/officeDocument/2006/docPropsVTypes">2025-26 - CCG Focus Page - Case Studies Claim 1</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vA110273690</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