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98dc51a74c84b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4F2BE508" w14:textId="77777777" w:rsidR="00911626" w:rsidRDefault="00911626" w:rsidP="00911626">
      <w:pPr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cy-GB" w:val="cy-GB"/>
        </w:rPr>
        <w:t xml:space="preserve">Mae Amy*, sy'n 13 oed, yn byw gyda'i mam a'i thri brawd/chwaer iau. Mae gan dad Amy hanes hirdymor o gyflawni cam-drin domestig, sydd wedi achosi niwed a thrallod i'r teulu. Mae gallu'r fam i rianta wedi'i effeithio'n sylweddol gan y profiadau hyn. Er gwaethaf cryfderau amlwg, gan gynnwys cysylltiad cryf â'i phlant ac ymdrechion cyson i'w hamddiffyn rhag agweddau ar y niwed, bu achlysuron pan aseswyd bod y plant yn dioddef esgeulustod, gyda'u hanghenion gofal sylfaenol heb eu diwallu'n gyson. Cafodd y teulu ei roi ar y Gofrestr Amddiffyn Plant er mwyn sicrhau cymorth ac arweiniad priodol.</w:t>
      </w:r>
    </w:p>
    <w:p xmlns:w="http://schemas.openxmlformats.org/wordprocessingml/2006/main" w14:paraId="61FE51AD" w14:textId="77777777" w:rsidR="00911626" w:rsidRDefault="00911626" w:rsidP="00911626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391324">
        <w:rPr>
          <w:rFonts w:asciiTheme="majorHAnsi" w:hAnsiTheme="majorHAnsi"/>
          <w:sz w:val="24"/>
          <w:szCs w:val="24"/>
          <w:lang w:bidi="cy-GB" w:val="cy-GB"/>
        </w:rPr>
        <w:t xml:space="preserve">Mewn sesiwn i ddioddefwyr, mynegodd y fam bryderon ynghylch dicter cynyddol Amy; mae hyn wedi arwain at ymosodiadau arni hi a’r ddau blentyn arall, gan achosi anaf i un ohonynt.</w:t>
      </w:r>
    </w:p>
    <w:p xmlns:w="http://schemas.openxmlformats.org/wordprocessingml/2006/main" w14:paraId="749037A8" w14:textId="77777777" w:rsidR="00911626" w:rsidRDefault="00911626" w:rsidP="00911626">
      <w:pPr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cy-GB" w:val="cy-GB"/>
        </w:rPr>
        <w:t xml:space="preserve">Ar ôl i Amy gydsynio, agorwyd yr achos ym mis Chwefror. Datblygwyd cynllun gwaith i fynd i'r afael â nifer o feysydd angen a nodwyd, gan gynnwys ystyried profiadau Amy o niwed yn ystod ei phlentyndod a'r effaith y mae hyn wedi'i chael ar ei meddyliau, ei theimladau a'i hymddygiad. Mae'r gwaith hefyd yn canolbwyntio ar gefnogi Amy i ddatblygu strategaethau ymdopi diogel i geisio lleihau niwed a gwella ei lles cyffredinol. Yn ogystal â hynny, mynegodd Amy awydd i feithrin ei hyder a'i chred ynddi ei hun, yn ogystal â dysgu am ei phryder.</w:t>
      </w:r>
    </w:p>
    <w:p xmlns:w="http://schemas.openxmlformats.org/wordprocessingml/2006/main" w14:paraId="5BB411C1" w14:textId="77777777" w:rsidR="00911626" w:rsidRDefault="00911626" w:rsidP="00911626">
      <w:pPr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cy-GB" w:val="cy-GB"/>
        </w:rPr>
        <w:t xml:space="preserve">Hyd yn hyn, mae chwe sesiwn wedi'u cwblhau gydag Amy; pump yn yr ysgol ac un ar daith gerdded yn y gymuned gyda'i gweithiwr. Mae'r sesiynau wedi canolbwyntio ar ddeall emosiynau, archwilio cyfathrebu emosiynol (ei rhai hi a rhai pobl eraill), cyfeillgarwch a pherthnasoedd, a dechrau dysgu am bryder. </w:t>
      </w:r>
    </w:p>
    <w:p xmlns:w="http://schemas.openxmlformats.org/wordprocessingml/2006/main" w14:paraId="2619FE58" w14:textId="36DAF96C" w:rsidR="00911626" w:rsidRDefault="00911626" w:rsidP="00911626">
      <w:pPr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cy-GB" w:val="cy-GB"/>
        </w:rPr>
        <w:t xml:space="preserve">Yn ogystal â hyn, mae Phoenix yn cysylltu â'r fam drwy ei waith gyda dioddefwyr ac yn sicrhau bod y cyfathrebu'n parhau. Bydd y gwaith gydag Amy yn parhau, ac mae cyfarfod adferol gyda'r fam wedi'i gynllunio maes o law i adolygu cynnydd, nodi meysydd o angen sy'n codi, a chydnabod unrhyw newidiadau cadarnhaol neu gyflawniadau.</w:t>
      </w:r>
    </w:p>
    <w:p xmlns:w="http://schemas.openxmlformats.org/wordprocessingml/2006/main" w14:paraId="28EB8ED2" w14:textId="77777777" w:rsidR="00CD03C0" w:rsidRDefault="00CD03C0"/>
    <w:sectPr xmlns:w="http://schemas.openxmlformats.org/wordprocessingml/2006/main" w:rsidR="00CD0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26"/>
    <w:rsid w:val="0001102F"/>
    <w:rsid w:val="002D0A1E"/>
    <w:rsid w:val="00740FC9"/>
    <w:rsid w:val="00847ADA"/>
    <w:rsid w:val="00911626"/>
    <w:rsid w:val="00CD03C0"/>
    <w:rsid w:val="00DD559A"/>
    <w:rsid w:val="00E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22EC"/>
  <w15:chartTrackingRefBased/>
  <w15:docId w15:val="{F25F12DD-BE61-4203-B28F-85E50B029423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26"/>
  </w:style>
  <w:style w:type="paragraph" w:styleId="Heading1">
    <w:name w:val="heading 1"/>
    <w:basedOn w:val="Normal"/>
    <w:next w:val="Normal"/>
    <w:link w:val="Heading1Char"/>
    <w:uiPriority w:val="9"/>
    <w:qFormat/>
    <w:rsid w:val="00911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6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6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6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6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251dd612553549d9" /></Relationships>
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A63636893</value>
    </field>
    <field name="Objective-Title">
      <value order="0">Blaenau Gwent - CCG - Example of Practice  - PPE 03 (2025-2026)</value>
    </field>
    <field name="Objective-Description">
      <value order="0"/>
    </field>
    <field name="Objective-CreationStamp">
      <value order="0">2026-07-03T08:24:05Z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2026-07-03T08:24:07Z</value>
    </field>
    <field name="Objective-Owner">
      <value order="0">Herneman, Michelle (HCP - Early Years, Childcare &amp; Play)</value>
    </field>
    <field name="Objective-Path">
      <value order="0">Objective Global Folder:#Business File Plan:WG Organisational Groups:Learning, Communities and Culture Group (LCCG):Communities &amp; Social Justice:Learning, Communities and Culture Group (LCCG) - Communities &amp; Social Justice - Early Years, Childcare &amp; Play Division:1 - Save:Early Years, Childcare and Play Division:15 Finance:CCG - Flexible Funding - Delivery - 2025-2026:2025-26 - CCG Focus Page - Case Studies Claim 2</value>
    </field>
    <field name="Objective-Parent">
      <value order="0">2025-26 - CCG Focus Page - Case Studies Claim 2</value>
    </field>
    <field name="Objective-State">
      <value order="0">Being Drafted</value>
    </field>
    <field name="Objective-VersionId">
      <value order="0">vA114179579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1633</Characters>
  <Application>Microsoft Office Word</Application>
  <DocSecurity>0</DocSecurity>
  <Lines>45</Lines>
  <Paragraphs>16</Paragraphs>
  <ScaleCrop>false</ScaleCrop>
  <Company>SRSW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Dobson, Stephen</dc:creator>
  <cp:keywords/>
  <dc:description/>
  <cp:lastModifiedBy>Herneman, Michelle (HCP - Early Years, Childcare &amp; Play)</cp:lastModifiedBy>
  <cp:revision>3</cp:revision>
  <dcterms:created xsi:type="dcterms:W3CDTF">2026-05-01T09:41:00Z</dcterms:created>
  <dcterms:modified xsi:type="dcterms:W3CDTF">2026-07-03T08:23:00Z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A63636893</vt:lpwstr>
  </op:property>
  <op:property fmtid="{D5CDD505-2E9C-101B-9397-08002B2CF9AE}" pid="4" name="Objective-Title">
    <vt:lpwstr xmlns:vt="http://schemas.openxmlformats.org/officeDocument/2006/docPropsVTypes">Blaenau Gwent - CCG - Example of Practice  - PPE 03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2026-07-03T08:24:05Z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2026-07-03T08:24:07Z</vt:filetime>
  </op:property>
  <op:property fmtid="{D5CDD505-2E9C-101B-9397-08002B2CF9AE}" pid="11" name="Objective-Owner">
    <vt:lpwstr xmlns:vt="http://schemas.openxmlformats.org/officeDocument/2006/docPropsVTypes">Herneman, Michelle (HCP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Groups:Health, Care and Prevention Group (HCPG):Director of Primary Care, Mental Health &amp; Early Years:Health, Care and Prevention Group (HCPG) - Early Years:1 - Save:Early Years, Childcare and Play Division:15 Finance:CCG - Flexible Funding - Delivery - 2025-2026:2025-26 - CCG Focus Page - Case Studies Claim 2:</vt:lpwstr>
  </op:property>
  <op:property fmtid="{D5CDD505-2E9C-101B-9397-08002B2CF9AE}" pid="13" name="Objective-Parent">
    <vt:lpwstr xmlns:vt="http://schemas.openxmlformats.org/officeDocument/2006/docPropsVTypes">2025-26 -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vA114179579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